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90A" w:rsidRDefault="00A2690A" w:rsidP="00A2690A">
      <w:pPr>
        <w:spacing w:before="120" w:after="120"/>
        <w:jc w:val="center"/>
        <w:rPr>
          <w:b/>
        </w:rPr>
      </w:pPr>
      <w:r w:rsidRPr="00316268">
        <w:rPr>
          <w:b/>
        </w:rPr>
        <w:t>NOTĂ DE FUNDAMENTARE</w:t>
      </w:r>
    </w:p>
    <w:p w:rsidR="0070456A" w:rsidRPr="00A2690A" w:rsidRDefault="0070456A" w:rsidP="00A2690A">
      <w:pPr>
        <w:spacing w:before="120" w:after="120"/>
        <w:jc w:val="center"/>
        <w:rPr>
          <w:b/>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09"/>
        <w:gridCol w:w="7514"/>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46135E" w:rsidRPr="0095789D" w:rsidRDefault="0046135E" w:rsidP="000A2C7F">
            <w:pPr>
              <w:spacing w:line="240" w:lineRule="auto"/>
              <w:rPr>
                <w:rFonts w:eastAsia="Times New Roman"/>
                <w:color w:val="000000"/>
              </w:rPr>
            </w:pPr>
            <w:r w:rsidRPr="0095789D">
              <w:rPr>
                <w:rFonts w:eastAsia="Times New Roman"/>
                <w:color w:val="000000"/>
              </w:rPr>
              <w:t>Secţiunea 1 Titlul proiectului de act normativ</w:t>
            </w:r>
          </w:p>
          <w:p w:rsidR="00111129" w:rsidRPr="0095789D" w:rsidRDefault="00EA37CC" w:rsidP="000A2C7F">
            <w:pPr>
              <w:spacing w:line="240" w:lineRule="auto"/>
              <w:rPr>
                <w:rFonts w:eastAsia="Times New Roman"/>
                <w:b/>
                <w:color w:val="000000"/>
              </w:rPr>
            </w:pPr>
            <w:r w:rsidRPr="0095789D">
              <w:rPr>
                <w:rFonts w:eastAsia="Times New Roman"/>
                <w:b/>
                <w:color w:val="000000"/>
              </w:rPr>
              <w:t>Hotărâre privind modificarea anexei nr. 6 la Hotărârea Guvernului nr. 1.705/2006 pentru aprobarea inventarului centralizat al bunurilor din domeniul public al statului</w:t>
            </w:r>
          </w:p>
        </w:tc>
      </w:tr>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111129" w:rsidRPr="0095789D" w:rsidRDefault="0046135E" w:rsidP="007A0768">
            <w:pPr>
              <w:spacing w:line="240" w:lineRule="auto"/>
              <w:rPr>
                <w:rFonts w:eastAsia="Times New Roman"/>
                <w:color w:val="000000"/>
              </w:rPr>
            </w:pPr>
            <w:r w:rsidRPr="0095789D">
              <w:rPr>
                <w:rFonts w:eastAsia="Times New Roman"/>
                <w:color w:val="000000"/>
              </w:rPr>
              <w:t xml:space="preserve">Secţiunea a 2-a Motivul emiterii actului normativ </w:t>
            </w:r>
          </w:p>
        </w:tc>
      </w:tr>
      <w:tr w:rsidR="0046135E" w:rsidRPr="0095789D" w:rsidTr="001F6D06">
        <w:trPr>
          <w:tblCellSpacing w:w="0" w:type="dxa"/>
        </w:trPr>
        <w:tc>
          <w:tcPr>
            <w:tcW w:w="2409"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Descrierea situaţiei actuale</w:t>
            </w:r>
          </w:p>
        </w:tc>
        <w:tc>
          <w:tcPr>
            <w:tcW w:w="7514" w:type="dxa"/>
            <w:tcBorders>
              <w:top w:val="outset" w:sz="6" w:space="0" w:color="auto"/>
              <w:left w:val="outset" w:sz="6" w:space="0" w:color="auto"/>
              <w:bottom w:val="outset" w:sz="6" w:space="0" w:color="auto"/>
              <w:right w:val="outset" w:sz="6" w:space="0" w:color="auto"/>
            </w:tcBorders>
          </w:tcPr>
          <w:p w:rsidR="0029514E" w:rsidRPr="0095789D" w:rsidRDefault="0029514E" w:rsidP="00137163">
            <w:pPr>
              <w:spacing w:after="120" w:line="240" w:lineRule="auto"/>
              <w:jc w:val="both"/>
              <w:rPr>
                <w:rFonts w:eastAsia="Times New Roman"/>
              </w:rPr>
            </w:pPr>
            <w:r w:rsidRPr="0095789D">
              <w:rPr>
                <w:rFonts w:eastAsia="Times New Roman"/>
              </w:rPr>
              <w:t xml:space="preserve">Potrivit dispoziţiilor Hotărârii Guvernului nr. 76 din 26 ianuarie 2011 privind modificarea Hotărârii Guvernului nr. 1.705/2006 pentru aprobarea inventarului centralizat al bunurilor din domeniul public al statului, modificările intervenite în inventarul centralizat al bunurilor din domeniul public al statului se aprobă prin acte normative adoptate în acest sens, iniţiate de către ministere sau de alte organe de specialitate ale autorităţilor publice centrale, aflate în subordinea Guvernului. Precizările aprobate prin Ordinul ministrului finanţelor publice nr. 1718/2011, reglementează modul de întocmire şi actualizare a inventarului centralizat al bunurilor din domeniul public al statului de către ministere, celelalte organe de specialitate ale administraţiei publice centrale, de autorităţile administraţiei publice centrale sau locale, instituţiile publice şi operatorii economici care au în administrare sau în concesionare bunuri din domeniul public al statului. </w:t>
            </w:r>
          </w:p>
          <w:p w:rsidR="0029514E" w:rsidRPr="0095789D" w:rsidRDefault="0029514E" w:rsidP="00137163">
            <w:pPr>
              <w:spacing w:after="120" w:line="240" w:lineRule="auto"/>
              <w:jc w:val="both"/>
              <w:rPr>
                <w:rFonts w:eastAsia="Times New Roman"/>
              </w:rPr>
            </w:pPr>
            <w:r w:rsidRPr="0095789D">
              <w:rPr>
                <w:rFonts w:eastAsia="Times New Roman"/>
              </w:rPr>
              <w:t>În conformitate cu prevederile art. 21 din Ordonanta Guvernului nr. 81/2003 privind reevaluarea şi amortizarea activelor fixe aflate în patrimoniul instituţiilor publice cu modificările și completările ulterioare, evaluarea activelor fixe corporale se efectuează cu scopul determinării valorii juste a acestora, ţinându-se seama de inflaţie, utilitatea bunului, starea acestuia şi de preţul pieţei, atunci când valoarea contabilă diferă semnificativ de valoarea justă.</w:t>
            </w:r>
          </w:p>
          <w:p w:rsidR="0029514E" w:rsidRPr="0095789D" w:rsidRDefault="0029514E" w:rsidP="00137163">
            <w:pPr>
              <w:spacing w:after="120" w:line="240" w:lineRule="auto"/>
              <w:jc w:val="both"/>
              <w:rPr>
                <w:rFonts w:eastAsia="Times New Roman"/>
              </w:rPr>
            </w:pPr>
            <w:r w:rsidRPr="0095789D">
              <w:rPr>
                <w:rFonts w:eastAsia="Times New Roman"/>
              </w:rPr>
              <w:t>Activele fixe corporale de natura construcţiilor şi terenurilor aflate în patrimoniul instituţiilor publice vor fi reevaluate cel puţin o dată la 3 ani, în condiţiile prevăzute la art. 21, de o comisie numită de conducătorul instituţiei publice sau de evaluatori autorizaţi conform reglementărilor legale în vigoare, rezultatele reevaluării urmând a fi înregistrate în contabilitate până la finele anului în care s-a efectuat reevaluarea.</w:t>
            </w:r>
          </w:p>
          <w:p w:rsidR="0029514E" w:rsidRPr="0095789D" w:rsidRDefault="0029514E" w:rsidP="00137163">
            <w:pPr>
              <w:spacing w:after="120" w:line="240" w:lineRule="auto"/>
              <w:jc w:val="both"/>
              <w:rPr>
                <w:rFonts w:eastAsia="Times New Roman"/>
              </w:rPr>
            </w:pPr>
            <w:r w:rsidRPr="0095789D">
              <w:rPr>
                <w:rFonts w:eastAsia="Times New Roman"/>
              </w:rPr>
              <w:t>Bunurile care alcătuiesc domeniul public al statului administrate de Ministerul Culturii și de unitățile din subordinea acestuia sunt prevăzute în Anexa nr. 6  la H.G. nr. 1705/2006 pentru aprobarea inventarului centralizat al bunurilor din domeniul public al statului, cu modificările și completările ulterioare.</w:t>
            </w:r>
          </w:p>
          <w:p w:rsidR="00986DB7" w:rsidRDefault="00C55716" w:rsidP="00137163">
            <w:pPr>
              <w:spacing w:after="120" w:line="240" w:lineRule="auto"/>
              <w:jc w:val="both"/>
              <w:rPr>
                <w:rFonts w:eastAsia="Times New Roman"/>
              </w:rPr>
            </w:pPr>
            <w:r>
              <w:rPr>
                <w:bCs/>
                <w:kern w:val="2"/>
              </w:rPr>
              <w:t xml:space="preserve">În considerarea </w:t>
            </w:r>
            <w:r w:rsidRPr="00291F9F">
              <w:rPr>
                <w:lang w:val="fr-FR"/>
              </w:rPr>
              <w:t xml:space="preserve">dispoziţiilor legale </w:t>
            </w:r>
            <w:r>
              <w:rPr>
                <w:bCs/>
                <w:kern w:val="2"/>
              </w:rPr>
              <w:t>mai sus menţionate</w:t>
            </w:r>
            <w:r w:rsidR="0029514E" w:rsidRPr="0095789D">
              <w:rPr>
                <w:rFonts w:eastAsia="Times New Roman"/>
              </w:rPr>
              <w:t xml:space="preserve"> </w:t>
            </w:r>
            <w:r>
              <w:rPr>
                <w:rFonts w:eastAsia="Times New Roman"/>
              </w:rPr>
              <w:t xml:space="preserve">este necesară </w:t>
            </w:r>
            <w:r w:rsidRPr="009A1B90">
              <w:rPr>
                <w:lang w:val="ro-RO"/>
              </w:rPr>
              <w:t xml:space="preserve">actualizarea valorilor de inventar a </w:t>
            </w:r>
            <w:r>
              <w:rPr>
                <w:lang w:val="ro-RO"/>
              </w:rPr>
              <w:t xml:space="preserve">unor </w:t>
            </w:r>
            <w:r w:rsidRPr="009A1B90">
              <w:rPr>
                <w:lang w:val="ro-RO"/>
              </w:rPr>
              <w:t xml:space="preserve">bunuri </w:t>
            </w:r>
            <w:r>
              <w:rPr>
                <w:lang w:val="ro-RO"/>
              </w:rPr>
              <w:t xml:space="preserve">imobile </w:t>
            </w:r>
            <w:r w:rsidRPr="009A1B90">
              <w:rPr>
                <w:lang w:val="ro-RO"/>
              </w:rPr>
              <w:t xml:space="preserve">din domeniul public al statului </w:t>
            </w:r>
            <w:r w:rsidR="004630F6">
              <w:rPr>
                <w:lang w:val="ro-RO"/>
              </w:rPr>
              <w:t xml:space="preserve">care se află </w:t>
            </w:r>
            <w:r w:rsidR="004630F6" w:rsidRPr="004630F6">
              <w:rPr>
                <w:lang w:val="ro-RO"/>
              </w:rPr>
              <w:t xml:space="preserve">în administrarea următoarelor instituţii: Muzeul Naţional de </w:t>
            </w:r>
            <w:r w:rsidR="00C17ADA">
              <w:rPr>
                <w:lang w:val="ro-RO"/>
              </w:rPr>
              <w:t>Istorie</w:t>
            </w:r>
            <w:r w:rsidR="004630F6" w:rsidRPr="004630F6">
              <w:rPr>
                <w:lang w:val="ro-RO"/>
              </w:rPr>
              <w:t xml:space="preserve"> a României din Bucureşti, </w:t>
            </w:r>
            <w:r w:rsidR="00C17ADA">
              <w:rPr>
                <w:lang w:val="ro-RO"/>
              </w:rPr>
              <w:t>Institutul Naţional al Patrimoniului</w:t>
            </w:r>
            <w:r>
              <w:rPr>
                <w:lang w:val="ro-RO"/>
              </w:rPr>
              <w:t>.</w:t>
            </w:r>
            <w:r>
              <w:rPr>
                <w:rFonts w:eastAsia="Times New Roman"/>
              </w:rPr>
              <w:t xml:space="preserve"> </w:t>
            </w:r>
            <w:r w:rsidR="006E023F" w:rsidRPr="00872088">
              <w:rPr>
                <w:rFonts w:eastAsia="Times New Roman"/>
              </w:rPr>
              <w:t>În consecinţă, se impune actualizarea valorii de inventar a imobil</w:t>
            </w:r>
            <w:r w:rsidR="006E023F">
              <w:rPr>
                <w:rFonts w:eastAsia="Times New Roman"/>
              </w:rPr>
              <w:t>e</w:t>
            </w:r>
            <w:r w:rsidR="006E023F" w:rsidRPr="00872088">
              <w:rPr>
                <w:rFonts w:eastAsia="Times New Roman"/>
              </w:rPr>
              <w:t>l</w:t>
            </w:r>
            <w:r w:rsidR="006E023F">
              <w:rPr>
                <w:rFonts w:eastAsia="Times New Roman"/>
              </w:rPr>
              <w:t>or</w:t>
            </w:r>
            <w:r w:rsidR="006E023F" w:rsidRPr="00872088">
              <w:rPr>
                <w:rFonts w:eastAsia="Times New Roman"/>
              </w:rPr>
              <w:t xml:space="preserve"> respectiv</w:t>
            </w:r>
            <w:r w:rsidR="006E023F">
              <w:rPr>
                <w:rFonts w:eastAsia="Times New Roman"/>
              </w:rPr>
              <w:t>e</w:t>
            </w:r>
            <w:r w:rsidR="006E023F" w:rsidRPr="00872088">
              <w:rPr>
                <w:rFonts w:eastAsia="Times New Roman"/>
              </w:rPr>
              <w:t>, conform datelor cuprinse în anex</w:t>
            </w:r>
            <w:r w:rsidR="006E023F">
              <w:rPr>
                <w:rFonts w:eastAsia="Times New Roman"/>
              </w:rPr>
              <w:t>ele</w:t>
            </w:r>
            <w:r w:rsidR="006E023F" w:rsidRPr="00872088">
              <w:rPr>
                <w:rFonts w:eastAsia="Times New Roman"/>
              </w:rPr>
              <w:t xml:space="preserve"> nr. </w:t>
            </w:r>
            <w:r w:rsidR="006E023F">
              <w:rPr>
                <w:rFonts w:eastAsia="Times New Roman"/>
              </w:rPr>
              <w:t>1 şi 2</w:t>
            </w:r>
            <w:r w:rsidR="006E023F" w:rsidRPr="00872088">
              <w:rPr>
                <w:rFonts w:eastAsia="Times New Roman"/>
              </w:rPr>
              <w:t xml:space="preserve"> la prezentul proiect de hotărâre.</w:t>
            </w:r>
            <w:r w:rsidR="006E023F" w:rsidRPr="0095789D">
              <w:rPr>
                <w:rFonts w:eastAsia="Times New Roman"/>
              </w:rPr>
              <w:t xml:space="preserve">  </w:t>
            </w:r>
            <w:r w:rsidR="0029514E" w:rsidRPr="0095789D">
              <w:rPr>
                <w:rFonts w:eastAsia="Times New Roman"/>
              </w:rPr>
              <w:t xml:space="preserve">   </w:t>
            </w:r>
          </w:p>
          <w:p w:rsidR="006E023F" w:rsidRDefault="006E023F" w:rsidP="00137163">
            <w:pPr>
              <w:spacing w:after="120" w:line="240" w:lineRule="auto"/>
              <w:jc w:val="both"/>
              <w:rPr>
                <w:rFonts w:eastAsia="Times New Roman"/>
              </w:rPr>
            </w:pPr>
            <w:r>
              <w:rPr>
                <w:rFonts w:eastAsia="Times New Roman"/>
              </w:rPr>
              <w:lastRenderedPageBreak/>
              <w:t xml:space="preserve">Totodată, este necesară modificarea datelor de identificare </w:t>
            </w:r>
            <w:r w:rsidR="001B1156">
              <w:rPr>
                <w:rFonts w:eastAsia="Times New Roman"/>
              </w:rPr>
              <w:t xml:space="preserve">(actualizarea descrierii tehnice, denumirii, codului de clasificaţie) </w:t>
            </w:r>
            <w:r>
              <w:rPr>
                <w:rFonts w:eastAsia="Times New Roman"/>
              </w:rPr>
              <w:t>pentru clarificarea neconcordanţelor</w:t>
            </w:r>
            <w:r w:rsidR="001B1156">
              <w:rPr>
                <w:rFonts w:eastAsia="Times New Roman"/>
              </w:rPr>
              <w:t xml:space="preserve">, </w:t>
            </w:r>
            <w:r>
              <w:rPr>
                <w:rFonts w:eastAsia="Times New Roman"/>
              </w:rPr>
              <w:t>existente în inventarul centralizat al bunurilor din domeniul public al statului, precum şi actualizarea valorii de inventar, ca urmare a reevaluării, pentru bunurile imobile aflate în administrarea Muzeului Naţional al Carpaţilor Răsăriteni, conform datelor cuprinse în anexa nr. 3 din prezentul pro</w:t>
            </w:r>
            <w:r w:rsidR="001B1156">
              <w:rPr>
                <w:rFonts w:eastAsia="Times New Roman"/>
              </w:rPr>
              <w:t>i</w:t>
            </w:r>
            <w:r>
              <w:rPr>
                <w:rFonts w:eastAsia="Times New Roman"/>
              </w:rPr>
              <w:t xml:space="preserve">ect de act normativ.  </w:t>
            </w:r>
          </w:p>
          <w:p w:rsidR="004630F6" w:rsidRPr="0095789D" w:rsidRDefault="004630F6" w:rsidP="004630F6">
            <w:pPr>
              <w:spacing w:after="120" w:line="240" w:lineRule="auto"/>
              <w:jc w:val="both"/>
              <w:rPr>
                <w:rFonts w:eastAsia="Times New Roman"/>
              </w:rPr>
            </w:pPr>
            <w:r w:rsidRPr="0095789D">
              <w:rPr>
                <w:rFonts w:eastAsia="Times New Roman"/>
              </w:rPr>
              <w:t>Având în vedere faptul că datele cuprinse în Anexa nr. 6 la H.G. nr. 1705/2006 pentru aprobarea inventarului centralizat al bunurilor din domeniul public al statului nu mai sunt în concordanță cu realitatea, Ministerul Culturii are obligaţia de a pune în acord acest inventar cu situația faptică.</w:t>
            </w:r>
          </w:p>
        </w:tc>
      </w:tr>
      <w:tr w:rsidR="0046135E" w:rsidRPr="0095789D" w:rsidTr="001F6D06">
        <w:trPr>
          <w:tblCellSpacing w:w="0" w:type="dxa"/>
        </w:trPr>
        <w:tc>
          <w:tcPr>
            <w:tcW w:w="2409"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2. Schimbări preconizate</w:t>
            </w:r>
          </w:p>
        </w:tc>
        <w:tc>
          <w:tcPr>
            <w:tcW w:w="7514" w:type="dxa"/>
            <w:tcBorders>
              <w:top w:val="outset" w:sz="6" w:space="0" w:color="auto"/>
              <w:left w:val="outset" w:sz="6" w:space="0" w:color="auto"/>
              <w:bottom w:val="outset" w:sz="6" w:space="0" w:color="auto"/>
              <w:right w:val="outset" w:sz="6" w:space="0" w:color="auto"/>
            </w:tcBorders>
          </w:tcPr>
          <w:p w:rsidR="006E023F" w:rsidRDefault="0029514E" w:rsidP="0095789D">
            <w:pPr>
              <w:spacing w:after="120" w:line="240" w:lineRule="auto"/>
              <w:jc w:val="both"/>
              <w:rPr>
                <w:rFonts w:eastAsia="Times New Roman"/>
              </w:rPr>
            </w:pPr>
            <w:r w:rsidRPr="0095789D">
              <w:rPr>
                <w:rFonts w:eastAsia="Times New Roman"/>
              </w:rPr>
              <w:t>Potrivit reglementărilor în domeniu, proiectul de act normativ vizează</w:t>
            </w:r>
            <w:r w:rsidR="006E023F">
              <w:rPr>
                <w:rFonts w:eastAsia="Times New Roman"/>
              </w:rPr>
              <w:t>:</w:t>
            </w:r>
          </w:p>
          <w:p w:rsidR="0038264C" w:rsidRDefault="006E023F" w:rsidP="0095789D">
            <w:pPr>
              <w:spacing w:after="120" w:line="240" w:lineRule="auto"/>
              <w:jc w:val="both"/>
              <w:rPr>
                <w:rFonts w:eastAsia="Times New Roman"/>
              </w:rPr>
            </w:pPr>
            <w:r>
              <w:rPr>
                <w:rFonts w:eastAsia="Times New Roman"/>
              </w:rPr>
              <w:t>a)</w:t>
            </w:r>
            <w:r w:rsidR="00C17ADA">
              <w:rPr>
                <w:rFonts w:eastAsia="Times New Roman"/>
              </w:rPr>
              <w:t xml:space="preserve"> </w:t>
            </w:r>
            <w:r w:rsidR="0029514E" w:rsidRPr="0095789D">
              <w:rPr>
                <w:rFonts w:eastAsia="Times New Roman"/>
              </w:rPr>
              <w:t xml:space="preserve"> actualizarea valori</w:t>
            </w:r>
            <w:r w:rsidR="004630F6">
              <w:rPr>
                <w:rFonts w:eastAsia="Times New Roman"/>
              </w:rPr>
              <w:t>i</w:t>
            </w:r>
            <w:r w:rsidR="0029514E" w:rsidRPr="0095789D">
              <w:rPr>
                <w:rFonts w:eastAsia="Times New Roman"/>
              </w:rPr>
              <w:t xml:space="preserve"> de inventar</w:t>
            </w:r>
            <w:r w:rsidR="0070456A">
              <w:rPr>
                <w:rFonts w:eastAsia="Times New Roman"/>
              </w:rPr>
              <w:t>, ca urmare a reevaluării,</w:t>
            </w:r>
            <w:r w:rsidR="0029514E" w:rsidRPr="0095789D">
              <w:rPr>
                <w:rFonts w:eastAsia="Times New Roman"/>
              </w:rPr>
              <w:t xml:space="preserve"> a bunurilor din domeniul public al statului </w:t>
            </w:r>
            <w:r w:rsidR="004630F6">
              <w:rPr>
                <w:rFonts w:eastAsia="Times New Roman"/>
              </w:rPr>
              <w:t>aflate în administrarea următoarelor instituţii:</w:t>
            </w:r>
            <w:r w:rsidR="0029514E" w:rsidRPr="0095789D">
              <w:rPr>
                <w:rFonts w:eastAsia="Times New Roman"/>
              </w:rPr>
              <w:t xml:space="preserve"> </w:t>
            </w:r>
            <w:r w:rsidR="004630F6" w:rsidRPr="004630F6">
              <w:rPr>
                <w:lang w:val="ro-RO"/>
              </w:rPr>
              <w:t xml:space="preserve">Muzeul Naţional de </w:t>
            </w:r>
            <w:r w:rsidR="00C17ADA">
              <w:rPr>
                <w:lang w:val="ro-RO"/>
              </w:rPr>
              <w:t>Istorie</w:t>
            </w:r>
            <w:r w:rsidR="004630F6" w:rsidRPr="004630F6">
              <w:rPr>
                <w:lang w:val="ro-RO"/>
              </w:rPr>
              <w:t xml:space="preserve"> a României din Bucureşti, </w:t>
            </w:r>
            <w:r w:rsidR="00C17ADA">
              <w:rPr>
                <w:lang w:val="ro-RO"/>
              </w:rPr>
              <w:t>Institutul Naţional al Patrimoniului</w:t>
            </w:r>
            <w:r w:rsidR="00151512">
              <w:rPr>
                <w:rFonts w:eastAsia="Times New Roman"/>
              </w:rPr>
              <w:t xml:space="preserve">, </w:t>
            </w:r>
            <w:r w:rsidR="00151512">
              <w:rPr>
                <w:bCs/>
                <w:lang w:val="pt-BR"/>
              </w:rPr>
              <w:t>instituții publice din subordinea Ministerului Culturii,</w:t>
            </w:r>
            <w:r w:rsidR="00151512" w:rsidRPr="0095789D">
              <w:rPr>
                <w:rFonts w:eastAsia="Times New Roman"/>
              </w:rPr>
              <w:t xml:space="preserve"> </w:t>
            </w:r>
            <w:r w:rsidR="0038264C" w:rsidRPr="0095789D">
              <w:rPr>
                <w:rFonts w:eastAsia="Times New Roman"/>
              </w:rPr>
              <w:t xml:space="preserve">având datele de identificare prevăzute în anexele nr. 1 </w:t>
            </w:r>
            <w:r w:rsidR="00C17ADA">
              <w:rPr>
                <w:rFonts w:eastAsia="Times New Roman"/>
              </w:rPr>
              <w:t>şi</w:t>
            </w:r>
            <w:r w:rsidR="0038264C" w:rsidRPr="0095789D">
              <w:rPr>
                <w:rFonts w:eastAsia="Times New Roman"/>
              </w:rPr>
              <w:t xml:space="preserve"> </w:t>
            </w:r>
            <w:r w:rsidR="00C17ADA">
              <w:rPr>
                <w:rFonts w:eastAsia="Times New Roman"/>
              </w:rPr>
              <w:t>2</w:t>
            </w:r>
            <w:r w:rsidR="0038264C" w:rsidRPr="0095789D">
              <w:rPr>
                <w:rFonts w:eastAsia="Times New Roman"/>
              </w:rPr>
              <w:t>, din prezenta hotărâre</w:t>
            </w:r>
            <w:r>
              <w:rPr>
                <w:rFonts w:eastAsia="Times New Roman"/>
              </w:rPr>
              <w:t>;</w:t>
            </w:r>
          </w:p>
          <w:p w:rsidR="006E023F" w:rsidRPr="0095789D" w:rsidRDefault="006E023F" w:rsidP="0070456A">
            <w:pPr>
              <w:spacing w:after="120" w:line="240" w:lineRule="auto"/>
              <w:jc w:val="both"/>
              <w:rPr>
                <w:rFonts w:eastAsia="Times New Roman"/>
              </w:rPr>
            </w:pPr>
            <w:r>
              <w:rPr>
                <w:rFonts w:eastAsia="Times New Roman"/>
              </w:rPr>
              <w:t>b) modificarea datelor de identificare</w:t>
            </w:r>
            <w:r w:rsidR="001B1156">
              <w:rPr>
                <w:rFonts w:eastAsia="Times New Roman"/>
              </w:rPr>
              <w:t xml:space="preserve"> (</w:t>
            </w:r>
            <w:r w:rsidR="00A2749F">
              <w:rPr>
                <w:rFonts w:eastAsia="Times New Roman"/>
              </w:rPr>
              <w:t xml:space="preserve">actualizarea adresei pentru imobilul cu nr. MFP 62032, modificarea codului de clasificaţie, a denumirii, precum şi a </w:t>
            </w:r>
            <w:r w:rsidR="00202B32">
              <w:rPr>
                <w:rFonts w:eastAsia="Times New Roman"/>
              </w:rPr>
              <w:t xml:space="preserve">valorii </w:t>
            </w:r>
            <w:r w:rsidR="00A2749F">
              <w:rPr>
                <w:rFonts w:eastAsia="Times New Roman"/>
              </w:rPr>
              <w:t>suprafeţei pentru imobilul cu nr. MFP 144702, modificarea valorii suprafeţelor pentru imobilul cu nr. MFP 145226,</w:t>
            </w:r>
            <w:r w:rsidR="00202B32">
              <w:rPr>
                <w:rFonts w:eastAsia="Times New Roman"/>
              </w:rPr>
              <w:t xml:space="preserve"> modificarea valorii suprafeţei pentru imobilul cu nr. MFP 153576</w:t>
            </w:r>
            <w:r w:rsidR="00A2749F">
              <w:rPr>
                <w:rFonts w:eastAsia="Times New Roman"/>
              </w:rPr>
              <w:t xml:space="preserve">), </w:t>
            </w:r>
            <w:r w:rsidR="0070456A">
              <w:rPr>
                <w:rFonts w:eastAsia="Times New Roman"/>
              </w:rPr>
              <w:t xml:space="preserve">precum </w:t>
            </w:r>
            <w:r>
              <w:rPr>
                <w:rFonts w:eastAsia="Times New Roman"/>
              </w:rPr>
              <w:t xml:space="preserve">şi </w:t>
            </w:r>
            <w:r w:rsidRPr="0095789D">
              <w:rPr>
                <w:rFonts w:eastAsia="Times New Roman"/>
              </w:rPr>
              <w:t>actualizarea valori</w:t>
            </w:r>
            <w:r>
              <w:rPr>
                <w:rFonts w:eastAsia="Times New Roman"/>
              </w:rPr>
              <w:t>i</w:t>
            </w:r>
            <w:r w:rsidRPr="0095789D">
              <w:rPr>
                <w:rFonts w:eastAsia="Times New Roman"/>
              </w:rPr>
              <w:t xml:space="preserve"> de inventar</w:t>
            </w:r>
            <w:r w:rsidR="0070456A">
              <w:rPr>
                <w:rFonts w:eastAsia="Times New Roman"/>
              </w:rPr>
              <w:t>, ca urmare a reevaluării,</w:t>
            </w:r>
            <w:r w:rsidRPr="0095789D">
              <w:rPr>
                <w:rFonts w:eastAsia="Times New Roman"/>
              </w:rPr>
              <w:t xml:space="preserve"> a bunurilor din domeniul public al statului </w:t>
            </w:r>
            <w:r>
              <w:rPr>
                <w:rFonts w:eastAsia="Times New Roman"/>
              </w:rPr>
              <w:t xml:space="preserve">aflate în administrarea Muzeului Naţional al Carpaţilor Răsăriteni, </w:t>
            </w:r>
            <w:r w:rsidR="00431358">
              <w:rPr>
                <w:rFonts w:eastAsia="Times New Roman"/>
              </w:rPr>
              <w:t xml:space="preserve">având datele de </w:t>
            </w:r>
            <w:r w:rsidR="00431358" w:rsidRPr="0095789D">
              <w:rPr>
                <w:rFonts w:eastAsia="Times New Roman"/>
              </w:rPr>
              <w:t>datele de identificare prevăzute în anex</w:t>
            </w:r>
            <w:r w:rsidR="00431358">
              <w:rPr>
                <w:rFonts w:eastAsia="Times New Roman"/>
              </w:rPr>
              <w:t>a</w:t>
            </w:r>
            <w:r w:rsidR="00431358" w:rsidRPr="0095789D">
              <w:rPr>
                <w:rFonts w:eastAsia="Times New Roman"/>
              </w:rPr>
              <w:t xml:space="preserve"> nr. </w:t>
            </w:r>
            <w:r w:rsidR="00431358">
              <w:rPr>
                <w:rFonts w:eastAsia="Times New Roman"/>
              </w:rPr>
              <w:t>3</w:t>
            </w:r>
            <w:r w:rsidR="00431358" w:rsidRPr="0095789D">
              <w:rPr>
                <w:rFonts w:eastAsia="Times New Roman"/>
              </w:rPr>
              <w:t>, din prezenta hotărâre</w:t>
            </w:r>
          </w:p>
        </w:tc>
      </w:tr>
      <w:tr w:rsidR="0046135E" w:rsidRPr="0095789D" w:rsidTr="001F6D06">
        <w:trPr>
          <w:tblCellSpacing w:w="0" w:type="dxa"/>
        </w:trPr>
        <w:tc>
          <w:tcPr>
            <w:tcW w:w="2409"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color w:val="000000"/>
              </w:rPr>
            </w:pPr>
            <w:r w:rsidRPr="0095789D">
              <w:rPr>
                <w:rFonts w:eastAsia="Times New Roman"/>
                <w:color w:val="000000"/>
              </w:rPr>
              <w:t xml:space="preserve">3. Alte informaţii </w:t>
            </w:r>
          </w:p>
        </w:tc>
        <w:tc>
          <w:tcPr>
            <w:tcW w:w="7514" w:type="dxa"/>
            <w:tcBorders>
              <w:top w:val="outset" w:sz="6" w:space="0" w:color="auto"/>
              <w:left w:val="outset" w:sz="6" w:space="0" w:color="auto"/>
              <w:bottom w:val="outset" w:sz="6" w:space="0" w:color="auto"/>
              <w:right w:val="outset" w:sz="6" w:space="0" w:color="auto"/>
            </w:tcBorders>
          </w:tcPr>
          <w:p w:rsidR="0046135E" w:rsidRPr="0095789D" w:rsidRDefault="00C75CD2" w:rsidP="001B1156">
            <w:pPr>
              <w:spacing w:line="240" w:lineRule="auto"/>
              <w:jc w:val="both"/>
              <w:rPr>
                <w:rFonts w:eastAsia="Times New Roman"/>
              </w:rPr>
            </w:pPr>
            <w:r w:rsidRPr="00C75CD2">
              <w:rPr>
                <w:rFonts w:eastAsia="Times New Roman"/>
              </w:rPr>
              <w:t>Menţionăm că, necesitatea, realitatea şi oportunitatea datelor</w:t>
            </w:r>
            <w:r w:rsidR="00520752">
              <w:rPr>
                <w:rFonts w:eastAsia="Times New Roman"/>
              </w:rPr>
              <w:t xml:space="preserve"> </w:t>
            </w:r>
            <w:r w:rsidR="00995DFB">
              <w:rPr>
                <w:rFonts w:eastAsia="Times New Roman"/>
              </w:rPr>
              <w:t>cuprinse în anexe</w:t>
            </w:r>
            <w:r w:rsidRPr="00C75CD2">
              <w:rPr>
                <w:rFonts w:eastAsia="Times New Roman"/>
              </w:rPr>
              <w:t xml:space="preserve"> aparţine, după caz, </w:t>
            </w:r>
            <w:r w:rsidR="00995DFB" w:rsidRPr="004630F6">
              <w:rPr>
                <w:lang w:val="ro-RO"/>
              </w:rPr>
              <w:t>Muzeul</w:t>
            </w:r>
            <w:r w:rsidR="00995DFB">
              <w:rPr>
                <w:lang w:val="ro-RO"/>
              </w:rPr>
              <w:t>ui</w:t>
            </w:r>
            <w:r w:rsidR="00995DFB" w:rsidRPr="004630F6">
              <w:rPr>
                <w:lang w:val="ro-RO"/>
              </w:rPr>
              <w:t xml:space="preserve"> Naţional de </w:t>
            </w:r>
            <w:r w:rsidR="00C17ADA">
              <w:rPr>
                <w:lang w:val="ro-RO"/>
              </w:rPr>
              <w:t>Istorie</w:t>
            </w:r>
            <w:r w:rsidR="00995DFB" w:rsidRPr="004630F6">
              <w:rPr>
                <w:lang w:val="ro-RO"/>
              </w:rPr>
              <w:t xml:space="preserve"> a României din Bucureşti, </w:t>
            </w:r>
            <w:r w:rsidR="00C17ADA">
              <w:rPr>
                <w:lang w:val="ro-RO"/>
              </w:rPr>
              <w:t>Institutului Naţional al Patrimoniului</w:t>
            </w:r>
            <w:r w:rsidR="006E023F">
              <w:rPr>
                <w:lang w:val="ro-RO"/>
              </w:rPr>
              <w:t xml:space="preserve">, </w:t>
            </w:r>
            <w:r w:rsidR="006E023F" w:rsidRPr="006E023F">
              <w:rPr>
                <w:lang w:val="ro-RO"/>
              </w:rPr>
              <w:t>Muzeul</w:t>
            </w:r>
            <w:r w:rsidR="006E023F">
              <w:rPr>
                <w:lang w:val="ro-RO"/>
              </w:rPr>
              <w:t>ui</w:t>
            </w:r>
            <w:r w:rsidR="006E023F" w:rsidRPr="006E023F">
              <w:rPr>
                <w:lang w:val="ro-RO"/>
              </w:rPr>
              <w:t xml:space="preserve"> Naţional al Carpaţilor Răsăriteni</w:t>
            </w:r>
            <w:r>
              <w:rPr>
                <w:rFonts w:eastAsia="Times New Roman"/>
              </w:rPr>
              <w:t xml:space="preserve"> şi</w:t>
            </w:r>
            <w:r w:rsidRPr="00C75CD2">
              <w:rPr>
                <w:rFonts w:eastAsia="Times New Roman"/>
              </w:rPr>
              <w:t xml:space="preserve"> Ministerului Culturii.</w:t>
            </w:r>
          </w:p>
        </w:tc>
      </w:tr>
    </w:tbl>
    <w:p w:rsidR="00B66471" w:rsidRPr="004F215C" w:rsidRDefault="00B66471" w:rsidP="000A2C7F">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37"/>
        <w:gridCol w:w="5086"/>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111129" w:rsidRPr="0095789D" w:rsidRDefault="0046135E" w:rsidP="007A0768">
            <w:pPr>
              <w:spacing w:line="240" w:lineRule="auto"/>
              <w:rPr>
                <w:rFonts w:eastAsia="Times New Roman"/>
                <w:color w:val="000000"/>
              </w:rPr>
            </w:pPr>
            <w:r w:rsidRPr="0095789D">
              <w:rPr>
                <w:rFonts w:eastAsia="Times New Roman"/>
                <w:color w:val="000000"/>
              </w:rPr>
              <w:t>Secţiunea a 3-a Impactul socioeconomic al proiectului de act normativ</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1. Impactul macroeconomic</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1</w:t>
            </w:r>
            <w:r w:rsidRPr="0095789D">
              <w:rPr>
                <w:rFonts w:eastAsia="Times New Roman"/>
                <w:color w:val="000000"/>
                <w:vertAlign w:val="superscript"/>
              </w:rPr>
              <w:t>1</w:t>
            </w:r>
            <w:r w:rsidRPr="0095789D">
              <w:rPr>
                <w:rFonts w:eastAsia="Times New Roman"/>
                <w:color w:val="000000"/>
              </w:rPr>
              <w:t>.Impactul asupra mediului concurenţial şi domeniului ajutoarelor de stat</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 Impactul asupra mediului de afaceri</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w:t>
            </w:r>
            <w:r w:rsidRPr="0095789D">
              <w:rPr>
                <w:rFonts w:eastAsia="Times New Roman"/>
                <w:color w:val="000000"/>
                <w:vertAlign w:val="superscript"/>
              </w:rPr>
              <w:t>1</w:t>
            </w:r>
            <w:r w:rsidRPr="0095789D">
              <w:rPr>
                <w:rFonts w:eastAsia="Times New Roman"/>
                <w:color w:val="000000"/>
              </w:rPr>
              <w:t>.Impactul asupra sarcinilor administrative</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w:t>
            </w:r>
            <w:r w:rsidRPr="0095789D">
              <w:rPr>
                <w:rFonts w:eastAsia="Times New Roman"/>
                <w:color w:val="000000"/>
                <w:vertAlign w:val="superscript"/>
              </w:rPr>
              <w:t>2</w:t>
            </w:r>
            <w:r w:rsidRPr="0095789D">
              <w:rPr>
                <w:rFonts w:eastAsia="Times New Roman"/>
                <w:color w:val="000000"/>
              </w:rPr>
              <w:t xml:space="preserve">.Impactul asupra întreprinderilor mici şi </w:t>
            </w:r>
            <w:r w:rsidRPr="0095789D">
              <w:rPr>
                <w:rFonts w:eastAsia="Times New Roman"/>
                <w:color w:val="000000"/>
              </w:rPr>
              <w:lastRenderedPageBreak/>
              <w:t>mijlocii</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lastRenderedPageBreak/>
              <w:t xml:space="preserve">Proiectul de act normativ nu  se referă la acest </w:t>
            </w:r>
            <w:r w:rsidRPr="0095789D">
              <w:lastRenderedPageBreak/>
              <w:t>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lastRenderedPageBreak/>
              <w:t>3. Impactul social</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4. Impactul asupra mediului</w:t>
            </w:r>
          </w:p>
        </w:tc>
        <w:tc>
          <w:tcPr>
            <w:tcW w:w="5086"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46135E" w:rsidRPr="0095789D" w:rsidTr="001F6D06">
        <w:trPr>
          <w:tblCellSpacing w:w="0" w:type="dxa"/>
        </w:trPr>
        <w:tc>
          <w:tcPr>
            <w:tcW w:w="4837"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color w:val="000000"/>
              </w:rPr>
            </w:pPr>
            <w:r w:rsidRPr="0095789D">
              <w:rPr>
                <w:rFonts w:eastAsia="Times New Roman"/>
                <w:color w:val="000000"/>
              </w:rPr>
              <w:t>5. Alte informaţii</w:t>
            </w:r>
          </w:p>
        </w:tc>
        <w:tc>
          <w:tcPr>
            <w:tcW w:w="5086"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r w:rsidR="0038264C" w:rsidRPr="0095789D">
              <w:rPr>
                <w:rFonts w:eastAsia="Times New Roman"/>
              </w:rPr>
              <w:t>Nu au fost identificate.</w:t>
            </w:r>
          </w:p>
        </w:tc>
      </w:tr>
    </w:tbl>
    <w:p w:rsidR="0046135E" w:rsidRPr="004F215C" w:rsidRDefault="0046135E" w:rsidP="000A2C7F">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93"/>
        <w:gridCol w:w="774"/>
        <w:gridCol w:w="484"/>
        <w:gridCol w:w="484"/>
        <w:gridCol w:w="484"/>
        <w:gridCol w:w="582"/>
        <w:gridCol w:w="1022"/>
      </w:tblGrid>
      <w:tr w:rsidR="0046135E" w:rsidRPr="0095789D" w:rsidTr="001F6D06">
        <w:trPr>
          <w:tblCellSpacing w:w="0" w:type="dxa"/>
        </w:trPr>
        <w:tc>
          <w:tcPr>
            <w:tcW w:w="9923" w:type="dxa"/>
            <w:gridSpan w:val="7"/>
            <w:tcBorders>
              <w:top w:val="outset" w:sz="6" w:space="0" w:color="auto"/>
              <w:left w:val="outset" w:sz="6" w:space="0" w:color="auto"/>
              <w:bottom w:val="outset" w:sz="6" w:space="0" w:color="auto"/>
              <w:right w:val="outset" w:sz="6" w:space="0" w:color="auto"/>
            </w:tcBorders>
            <w:vAlign w:val="center"/>
          </w:tcPr>
          <w:p w:rsidR="00111129" w:rsidRPr="0095789D" w:rsidRDefault="0046135E" w:rsidP="007A0768">
            <w:pPr>
              <w:spacing w:line="240" w:lineRule="auto"/>
              <w:jc w:val="both"/>
              <w:rPr>
                <w:rFonts w:eastAsia="Times New Roman"/>
                <w:color w:val="000000"/>
              </w:rPr>
            </w:pPr>
            <w:r w:rsidRPr="0095789D">
              <w:rPr>
                <w:rFonts w:eastAsia="Times New Roman"/>
                <w:color w:val="000000"/>
              </w:rPr>
              <w:t>Secţiunea a 4-a Impactul financiar asupra bugetului general consolidat, atât pe termen scurt, pentru anul curent, cât şi pe termen lung (pe 5 ani)</w:t>
            </w:r>
          </w:p>
        </w:tc>
      </w:tr>
      <w:tr w:rsidR="0046135E" w:rsidRPr="0095789D" w:rsidTr="001F6D06">
        <w:trPr>
          <w:tblCellSpacing w:w="0" w:type="dxa"/>
        </w:trPr>
        <w:tc>
          <w:tcPr>
            <w:tcW w:w="9923" w:type="dxa"/>
            <w:gridSpan w:val="7"/>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 mii lei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Indicatori</w:t>
            </w:r>
          </w:p>
        </w:tc>
        <w:tc>
          <w:tcPr>
            <w:tcW w:w="774"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Anul curent</w:t>
            </w:r>
          </w:p>
        </w:tc>
        <w:tc>
          <w:tcPr>
            <w:tcW w:w="2034" w:type="dxa"/>
            <w:gridSpan w:val="4"/>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Următorii 4 ani</w:t>
            </w:r>
          </w:p>
        </w:tc>
        <w:tc>
          <w:tcPr>
            <w:tcW w:w="1022"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Media pe 5 ani</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1</w:t>
            </w:r>
          </w:p>
        </w:tc>
        <w:tc>
          <w:tcPr>
            <w:tcW w:w="774"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2</w:t>
            </w:r>
          </w:p>
        </w:tc>
        <w:tc>
          <w:tcPr>
            <w:tcW w:w="484"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3</w:t>
            </w:r>
          </w:p>
        </w:tc>
        <w:tc>
          <w:tcPr>
            <w:tcW w:w="484"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4</w:t>
            </w:r>
          </w:p>
        </w:tc>
        <w:tc>
          <w:tcPr>
            <w:tcW w:w="484"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5</w:t>
            </w:r>
          </w:p>
        </w:tc>
        <w:tc>
          <w:tcPr>
            <w:tcW w:w="582"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6</w:t>
            </w:r>
          </w:p>
        </w:tc>
        <w:tc>
          <w:tcPr>
            <w:tcW w:w="1022" w:type="dxa"/>
            <w:tcBorders>
              <w:top w:val="outset" w:sz="6" w:space="0" w:color="auto"/>
              <w:left w:val="outset" w:sz="6" w:space="0" w:color="auto"/>
              <w:bottom w:val="outset" w:sz="6" w:space="0" w:color="auto"/>
              <w:right w:val="outset" w:sz="6" w:space="0" w:color="auto"/>
            </w:tcBorders>
            <w:vAlign w:val="center"/>
          </w:tcPr>
          <w:p w:rsidR="0046135E" w:rsidRPr="0095789D" w:rsidRDefault="0046135E" w:rsidP="0095789D">
            <w:pPr>
              <w:spacing w:after="120" w:line="240" w:lineRule="auto"/>
              <w:jc w:val="center"/>
              <w:rPr>
                <w:rFonts w:eastAsia="Times New Roman"/>
                <w:color w:val="000000"/>
              </w:rPr>
            </w:pPr>
            <w:r w:rsidRPr="0095789D">
              <w:rPr>
                <w:rFonts w:eastAsia="Times New Roman"/>
                <w:color w:val="000000"/>
              </w:rPr>
              <w:t>7</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Modificări ale veniturilor bugetare, plus/minus, din care: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a) buget de stat, din acesta:</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impozit pe profit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impozit pe venit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impozit pe profit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c) bugetul asigurărilor sociale de stat: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8E516B" w:rsidP="0095789D">
            <w:pPr>
              <w:spacing w:after="120" w:line="240" w:lineRule="auto"/>
              <w:rPr>
                <w:rFonts w:eastAsia="Times New Roman"/>
                <w:color w:val="000000"/>
              </w:rPr>
            </w:pPr>
            <w:r w:rsidRPr="0095789D">
              <w:rPr>
                <w:rFonts w:eastAsia="Times New Roman"/>
                <w:color w:val="000000"/>
              </w:rPr>
              <w:t>(i) contribuţii de asig</w:t>
            </w:r>
            <w:r w:rsidR="0046135E" w:rsidRPr="0095789D">
              <w:rPr>
                <w:rFonts w:eastAsia="Times New Roman"/>
                <w:color w:val="000000"/>
              </w:rPr>
              <w:t>urări</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2. Modificări ale cheltuielilor bugetare, plus/minus, din care: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a) buget de stat, din acesta:</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si servicii</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şi servicii</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c) bugetul asigurărilor sociale de stat: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si servicii</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3. Impact financiar, plus/minus, din care: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a) buget de stat</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4. Propuneri pentru acoperirea creşterii cheltuielilor bugetare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5. Propuneri pentru a compensa reducerea veniturilor bugetare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6. Calcule detaliate privind fundamentarea modificărilor veniturilor</w:t>
            </w:r>
            <w:r w:rsidR="008E516B" w:rsidRPr="0095789D">
              <w:rPr>
                <w:rFonts w:eastAsia="Times New Roman"/>
                <w:color w:val="000000"/>
              </w:rPr>
              <w:t xml:space="preserve"> şi/sau cheltuielilor bugetare</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1F6D06">
        <w:trPr>
          <w:tblCellSpacing w:w="0" w:type="dxa"/>
        </w:trPr>
        <w:tc>
          <w:tcPr>
            <w:tcW w:w="6093"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color w:val="000000"/>
              </w:rPr>
            </w:pPr>
            <w:r w:rsidRPr="0095789D">
              <w:rPr>
                <w:rFonts w:eastAsia="Times New Roman"/>
                <w:color w:val="000000"/>
              </w:rPr>
              <w:t>7. Alte informaţii</w:t>
            </w:r>
          </w:p>
        </w:tc>
        <w:tc>
          <w:tcPr>
            <w:tcW w:w="774"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c>
          <w:tcPr>
            <w:tcW w:w="484"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c>
          <w:tcPr>
            <w:tcW w:w="582"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c>
          <w:tcPr>
            <w:tcW w:w="1022"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rPr>
            </w:pPr>
            <w:r w:rsidRPr="0095789D">
              <w:rPr>
                <w:rFonts w:eastAsia="Times New Roman"/>
              </w:rPr>
              <w:t> </w:t>
            </w:r>
          </w:p>
        </w:tc>
      </w:tr>
    </w:tbl>
    <w:p w:rsidR="0046135E" w:rsidRPr="004F215C" w:rsidRDefault="0046135E" w:rsidP="00C17ADA">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3120"/>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vAlign w:val="center"/>
          </w:tcPr>
          <w:p w:rsidR="00111129" w:rsidRPr="0095789D" w:rsidRDefault="0046135E" w:rsidP="007A0768">
            <w:pPr>
              <w:spacing w:line="240" w:lineRule="auto"/>
              <w:rPr>
                <w:rFonts w:eastAsia="Times New Roman"/>
                <w:color w:val="000000"/>
              </w:rPr>
            </w:pPr>
            <w:r w:rsidRPr="0095789D">
              <w:rPr>
                <w:rFonts w:eastAsia="Times New Roman"/>
                <w:color w:val="000000"/>
              </w:rPr>
              <w:t>Secţiunea a 5-a</w:t>
            </w:r>
            <w:r w:rsidR="007A0768">
              <w:rPr>
                <w:rFonts w:eastAsia="Times New Roman"/>
                <w:color w:val="000000"/>
              </w:rPr>
              <w:t xml:space="preserve"> </w:t>
            </w:r>
            <w:r w:rsidR="007A0768" w:rsidRPr="0095789D">
              <w:rPr>
                <w:rFonts w:eastAsia="Times New Roman"/>
                <w:color w:val="000000"/>
              </w:rPr>
              <w:t>Efectele proiectului de act normativ asupra legislaţiei în vigoare</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Măsuri normative necesare pentru aplicarea prevederilor proiectului de act normativ:</w:t>
            </w:r>
          </w:p>
          <w:p w:rsidR="00930593" w:rsidRPr="0095789D" w:rsidRDefault="00930593" w:rsidP="0095789D">
            <w:pPr>
              <w:spacing w:after="120" w:line="240" w:lineRule="auto"/>
              <w:rPr>
                <w:rFonts w:eastAsia="Times New Roman"/>
                <w:color w:val="000000"/>
              </w:rPr>
            </w:pPr>
            <w:r w:rsidRPr="0095789D">
              <w:rPr>
                <w:rFonts w:eastAsia="Times New Roman"/>
                <w:color w:val="000000"/>
              </w:rPr>
              <w:t>a) acte normative care se modifică sau se abrogă ca urmare a intrării în vigoare a proiectului de act normativ;</w:t>
            </w: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46135E" w:rsidRPr="0095789D" w:rsidRDefault="00930593" w:rsidP="0095789D">
            <w:pPr>
              <w:spacing w:after="120" w:line="240" w:lineRule="auto"/>
              <w:rPr>
                <w:rFonts w:eastAsia="Times New Roman"/>
                <w:color w:val="000000"/>
              </w:rPr>
            </w:pPr>
            <w:r w:rsidRPr="0095789D">
              <w:rPr>
                <w:rFonts w:eastAsia="Times New Roman"/>
                <w:color w:val="000000"/>
              </w:rPr>
              <w:t>b) acte normative ce urmează a fi elaborate în vederea implementării noilor dispoziţii.</w:t>
            </w:r>
          </w:p>
        </w:tc>
        <w:tc>
          <w:tcPr>
            <w:tcW w:w="3120" w:type="dxa"/>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rPr>
            </w:pPr>
          </w:p>
          <w:p w:rsidR="0095789D" w:rsidRDefault="0095789D" w:rsidP="0095789D">
            <w:pPr>
              <w:spacing w:after="120" w:line="240" w:lineRule="auto"/>
              <w:rPr>
                <w:rFonts w:eastAsia="Times New Roman"/>
              </w:rPr>
            </w:pPr>
          </w:p>
          <w:p w:rsidR="0046135E" w:rsidRPr="0095789D" w:rsidRDefault="00F1506B" w:rsidP="0095789D">
            <w:pPr>
              <w:spacing w:after="120" w:line="240" w:lineRule="auto"/>
              <w:rPr>
                <w:rFonts w:eastAsia="Times New Roman"/>
              </w:rPr>
            </w:pPr>
            <w:r w:rsidRPr="0095789D">
              <w:rPr>
                <w:rFonts w:eastAsia="Times New Roman"/>
              </w:rPr>
              <w:t>Adoptarea prezentului proiect de act normativ va atrage modificarea anexei nr. 6 la Hotărârea Guvernului nr. 1705/2006 pentru aprobare inventarului centralizat al bunurilor din domeniul public al statului.</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1</w:t>
            </w:r>
            <w:r w:rsidRPr="0095789D">
              <w:rPr>
                <w:rFonts w:eastAsia="Times New Roman"/>
                <w:color w:val="000000"/>
                <w:vertAlign w:val="superscript"/>
              </w:rPr>
              <w:t>1</w:t>
            </w:r>
            <w:r w:rsidRPr="0095789D">
              <w:rPr>
                <w:rFonts w:eastAsia="Times New Roman"/>
                <w:color w:val="000000"/>
              </w:rPr>
              <w:t>.Compatibilitatea proiectului de act normativ cu legislaţia în domeniul achiziţiilor publice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2. Conformitatea proiectului de act normativ cu legislaţia comunitară în cazul proiectelor ce transpun prevederi comunitare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3. Măsuri normative necesare aplicării directe a actelor normative comunitare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4. Hotărâri ale Curţii de Justiţie a Uniunii Europene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5. Alte acte normative şi/sau documente internaţionale din care decurg angajamente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7A0768">
            <w:pPr>
              <w:spacing w:line="240" w:lineRule="auto"/>
              <w:rPr>
                <w:rFonts w:eastAsia="Times New Roman"/>
                <w:color w:val="000000"/>
              </w:rPr>
            </w:pPr>
            <w:r w:rsidRPr="0095789D">
              <w:rPr>
                <w:rFonts w:eastAsia="Times New Roman"/>
                <w:color w:val="000000"/>
              </w:rPr>
              <w:t>6. Alte informaţii</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7A0768">
            <w:pPr>
              <w:spacing w:line="240" w:lineRule="auto"/>
              <w:rPr>
                <w:rFonts w:eastAsia="Times New Roman"/>
              </w:rPr>
            </w:pPr>
            <w:r w:rsidRPr="0095789D">
              <w:rPr>
                <w:rFonts w:eastAsia="Times New Roman"/>
              </w:rPr>
              <w:t>Nu au fost identificate.</w:t>
            </w:r>
          </w:p>
        </w:tc>
      </w:tr>
    </w:tbl>
    <w:p w:rsidR="0046135E" w:rsidRPr="004F215C" w:rsidRDefault="0046135E" w:rsidP="00C17ADA">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3120"/>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111129" w:rsidRPr="0095789D" w:rsidRDefault="0046135E" w:rsidP="007A0768">
            <w:pPr>
              <w:spacing w:line="240" w:lineRule="auto"/>
              <w:rPr>
                <w:rFonts w:eastAsia="Times New Roman"/>
                <w:color w:val="000000"/>
              </w:rPr>
            </w:pPr>
            <w:r w:rsidRPr="0095789D">
              <w:rPr>
                <w:rFonts w:eastAsia="Times New Roman"/>
                <w:color w:val="000000"/>
              </w:rPr>
              <w:t>Secţiunea a 6-a Consultările efectuate în vederea elaborării proiectului de act normativ</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 xml:space="preserve">1. Informaţii privind procesul de consultare cu organizaţii neguvernamentale, institute de cercetare şi alte organisme implicate </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Proiectul de act normativ nu se referă la acest subiect.</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2. Fundamentarea alegerii organizaţiilor cu care a avut loc consultarea, precum şi a modului în care activitatea acestor organizaţii este legată de obiectul proiectului de act normativ</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rPr>
            </w:pPr>
            <w:r w:rsidRPr="0095789D">
              <w:rPr>
                <w:rFonts w:eastAsia="Times New Roman"/>
              </w:rPr>
              <w:t>Proiectul de act normativ nu se referă la acest subiect.</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 xml:space="preserve">3. Consultările organizate cu autorităţile administraţiei publice locale, în situaţia în care proiectul de act normativ are ca obiect activităţi ale acestor autorităţi, în condiţiile Hotărârii Guvernului nr. </w:t>
            </w:r>
            <w:r w:rsidRPr="0095789D">
              <w:rPr>
                <w:rFonts w:eastAsia="Times New Roman"/>
                <w:bCs/>
              </w:rPr>
              <w:t>521/2005</w:t>
            </w:r>
            <w:r w:rsidRPr="0095789D">
              <w:rPr>
                <w:rFonts w:eastAsia="Times New Roman"/>
                <w:color w:val="000000"/>
              </w:rPr>
              <w:t xml:space="preserve"> privind procedura de consultare a structurilor asociative ale autorităţilor administraţiei publice locale la elaborarea proiectelor de acte normative</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r w:rsidR="0095789D" w:rsidRPr="0095789D">
              <w:rPr>
                <w:rFonts w:eastAsia="Times New Roman"/>
              </w:rPr>
              <w:t>Proiectul de act normativ nu se referă la acest subiect.</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 xml:space="preserve">4. Consultările desfăşurate în cadrul consiliilor interministeriale, în conformitate cu prevederile Hotărârii Guvernului nr. </w:t>
            </w:r>
            <w:r w:rsidRPr="0095789D">
              <w:rPr>
                <w:rFonts w:eastAsia="Times New Roman"/>
                <w:bCs/>
              </w:rPr>
              <w:t>750/2005</w:t>
            </w:r>
            <w:r w:rsidRPr="0095789D">
              <w:rPr>
                <w:rFonts w:eastAsia="Times New Roman"/>
                <w:color w:val="000000"/>
              </w:rPr>
              <w:t xml:space="preserve"> privind constituirea consiliilor interministeriale permanente</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Proiectul de act normativ nu se referă la acest subiect.</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5. Informaţii privind avizarea de către:</w:t>
            </w:r>
          </w:p>
          <w:p w:rsidR="0046135E" w:rsidRPr="0095789D" w:rsidRDefault="0046135E" w:rsidP="0095789D">
            <w:pPr>
              <w:spacing w:after="120" w:line="240" w:lineRule="auto"/>
              <w:rPr>
                <w:rFonts w:eastAsia="Times New Roman"/>
                <w:color w:val="000000"/>
              </w:rPr>
            </w:pPr>
            <w:r w:rsidRPr="0095789D">
              <w:rPr>
                <w:rFonts w:eastAsia="Times New Roman"/>
                <w:color w:val="000000"/>
              </w:rPr>
              <w:t>a) Consiliul Legislativ</w:t>
            </w:r>
          </w:p>
          <w:p w:rsidR="0046135E" w:rsidRPr="0095789D" w:rsidRDefault="0046135E" w:rsidP="0095789D">
            <w:pPr>
              <w:spacing w:after="120" w:line="240" w:lineRule="auto"/>
              <w:rPr>
                <w:rFonts w:eastAsia="Times New Roman"/>
                <w:color w:val="000000"/>
              </w:rPr>
            </w:pPr>
            <w:r w:rsidRPr="0095789D">
              <w:rPr>
                <w:rFonts w:eastAsia="Times New Roman"/>
                <w:color w:val="000000"/>
              </w:rPr>
              <w:t>b) Consiliul Suprem de Apărare a Ţării</w:t>
            </w:r>
          </w:p>
          <w:p w:rsidR="0046135E" w:rsidRPr="0095789D" w:rsidRDefault="0046135E" w:rsidP="0095789D">
            <w:pPr>
              <w:spacing w:after="120" w:line="240" w:lineRule="auto"/>
              <w:rPr>
                <w:rFonts w:eastAsia="Times New Roman"/>
                <w:color w:val="000000"/>
              </w:rPr>
            </w:pPr>
            <w:r w:rsidRPr="0095789D">
              <w:rPr>
                <w:rFonts w:eastAsia="Times New Roman"/>
                <w:color w:val="000000"/>
              </w:rPr>
              <w:t>c) Consiliul Economic şi Social</w:t>
            </w:r>
          </w:p>
          <w:p w:rsidR="0046135E" w:rsidRPr="0095789D" w:rsidRDefault="0046135E" w:rsidP="0095789D">
            <w:pPr>
              <w:spacing w:after="120" w:line="240" w:lineRule="auto"/>
              <w:rPr>
                <w:rFonts w:eastAsia="Times New Roman"/>
                <w:color w:val="000000"/>
              </w:rPr>
            </w:pPr>
            <w:r w:rsidRPr="0095789D">
              <w:rPr>
                <w:rFonts w:eastAsia="Times New Roman"/>
                <w:color w:val="000000"/>
              </w:rPr>
              <w:t>d) Consiliul Concurenţei</w:t>
            </w:r>
          </w:p>
          <w:p w:rsidR="0046135E" w:rsidRPr="0095789D" w:rsidRDefault="0046135E" w:rsidP="0095789D">
            <w:pPr>
              <w:spacing w:after="120" w:line="240" w:lineRule="auto"/>
              <w:rPr>
                <w:rFonts w:eastAsia="Times New Roman"/>
                <w:color w:val="000000"/>
              </w:rPr>
            </w:pPr>
            <w:r w:rsidRPr="0095789D">
              <w:rPr>
                <w:rFonts w:eastAsia="Times New Roman"/>
                <w:color w:val="000000"/>
              </w:rPr>
              <w:t>e) Curtea de Conturi</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Conform Regulamentului privind procedurile, la nivelul Guvernului, pentru elaborarea, avizarea şi prezentarea proiectelor de documente de politici publice, a proiectelor de acte normative, precum şi a altor documente, în vederea adoptării/aprobării, aprobat prin Hotărârea Guvernului nr. 561/2009, necesită  avizul Consiliului Legislativ.</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7A0768">
            <w:pPr>
              <w:spacing w:line="240" w:lineRule="auto"/>
              <w:rPr>
                <w:rFonts w:eastAsia="Times New Roman"/>
                <w:color w:val="000000"/>
              </w:rPr>
            </w:pPr>
            <w:r w:rsidRPr="0095789D">
              <w:rPr>
                <w:rFonts w:eastAsia="Times New Roman"/>
                <w:color w:val="000000"/>
              </w:rPr>
              <w:t>6. Alte informaţii</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7A0768">
            <w:pPr>
              <w:spacing w:line="240" w:lineRule="auto"/>
              <w:rPr>
                <w:rFonts w:eastAsia="Times New Roman"/>
              </w:rPr>
            </w:pPr>
            <w:r w:rsidRPr="0095789D">
              <w:rPr>
                <w:rFonts w:eastAsia="Times New Roman"/>
              </w:rPr>
              <w:t>Nu au fost identificate.</w:t>
            </w:r>
          </w:p>
        </w:tc>
      </w:tr>
    </w:tbl>
    <w:p w:rsidR="0046135E" w:rsidRPr="004F215C" w:rsidRDefault="0046135E" w:rsidP="00251730">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3120"/>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111129" w:rsidRPr="0095789D" w:rsidRDefault="0046135E" w:rsidP="007A0768">
            <w:pPr>
              <w:spacing w:line="240" w:lineRule="auto"/>
              <w:jc w:val="both"/>
              <w:rPr>
                <w:rFonts w:eastAsia="Times New Roman"/>
                <w:color w:val="000000"/>
              </w:rPr>
            </w:pPr>
            <w:r w:rsidRPr="0095789D">
              <w:rPr>
                <w:rFonts w:eastAsia="Times New Roman"/>
                <w:color w:val="000000"/>
              </w:rPr>
              <w:t>Secţiunea a 7-a Activităţi de informare publică privind elaborarea si implementarea proiectului de act normativ</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Informarea societăţii civile cu privire la necesitatea elaborării proiectului de act normativ</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Proiectul a fost elaborat cu respectarea prevederilor Legii nr. 52/2003 privind transparenţa decizională în administraţia publică.</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2. Informarea societăţii civile cu privire la eventualul impact asupra mediului în urma implementării proiectului de act normativ, precum şi efectele asupra sănătăţii şi securităţii cetăţenilor sau diversităţii biologice</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Nu este cazul.</w:t>
            </w:r>
          </w:p>
        </w:tc>
      </w:tr>
      <w:tr w:rsidR="0046135E"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46135E" w:rsidRPr="0095789D" w:rsidRDefault="0046135E" w:rsidP="00C17ADA">
            <w:pPr>
              <w:spacing w:line="240" w:lineRule="auto"/>
              <w:rPr>
                <w:rFonts w:eastAsia="Times New Roman"/>
                <w:color w:val="000000"/>
              </w:rPr>
            </w:pPr>
            <w:r w:rsidRPr="0095789D">
              <w:rPr>
                <w:rFonts w:eastAsia="Times New Roman"/>
                <w:color w:val="000000"/>
              </w:rPr>
              <w:t>3. Alte informaţii</w:t>
            </w:r>
          </w:p>
        </w:tc>
        <w:tc>
          <w:tcPr>
            <w:tcW w:w="3120" w:type="dxa"/>
            <w:tcBorders>
              <w:top w:val="outset" w:sz="6" w:space="0" w:color="auto"/>
              <w:left w:val="outset" w:sz="6" w:space="0" w:color="auto"/>
              <w:bottom w:val="outset" w:sz="6" w:space="0" w:color="auto"/>
              <w:right w:val="outset" w:sz="6" w:space="0" w:color="auto"/>
            </w:tcBorders>
          </w:tcPr>
          <w:p w:rsidR="0046135E" w:rsidRPr="0095789D" w:rsidRDefault="0095789D" w:rsidP="00C17ADA">
            <w:pPr>
              <w:spacing w:line="240" w:lineRule="auto"/>
              <w:rPr>
                <w:rFonts w:eastAsia="Times New Roman"/>
              </w:rPr>
            </w:pPr>
            <w:r w:rsidRPr="0095789D">
              <w:rPr>
                <w:rFonts w:eastAsia="Times New Roman"/>
              </w:rPr>
              <w:t>Nu au fost identificate.</w:t>
            </w:r>
          </w:p>
        </w:tc>
      </w:tr>
    </w:tbl>
    <w:p w:rsidR="0046135E" w:rsidRPr="004F215C" w:rsidRDefault="0046135E" w:rsidP="00251730">
      <w:pPr>
        <w:spacing w:line="240" w:lineRule="auto"/>
        <w:rPr>
          <w:sz w:val="16"/>
          <w:szCs w:val="16"/>
        </w:rPr>
      </w:pPr>
    </w:p>
    <w:tbl>
      <w:tblPr>
        <w:tblW w:w="992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3120"/>
      </w:tblGrid>
      <w:tr w:rsidR="0046135E" w:rsidRPr="0095789D" w:rsidTr="001F6D06">
        <w:trPr>
          <w:tblCellSpacing w:w="0" w:type="dxa"/>
        </w:trPr>
        <w:tc>
          <w:tcPr>
            <w:tcW w:w="9923" w:type="dxa"/>
            <w:gridSpan w:val="2"/>
            <w:tcBorders>
              <w:top w:val="outset" w:sz="6" w:space="0" w:color="auto"/>
              <w:left w:val="outset" w:sz="6" w:space="0" w:color="auto"/>
              <w:bottom w:val="outset" w:sz="6" w:space="0" w:color="auto"/>
              <w:right w:val="outset" w:sz="6" w:space="0" w:color="auto"/>
            </w:tcBorders>
          </w:tcPr>
          <w:p w:rsidR="00111129" w:rsidRPr="0095789D" w:rsidRDefault="0046135E" w:rsidP="007A0768">
            <w:pPr>
              <w:spacing w:line="240" w:lineRule="auto"/>
              <w:rPr>
                <w:rFonts w:eastAsia="Times New Roman"/>
                <w:color w:val="000000"/>
              </w:rPr>
            </w:pPr>
            <w:r w:rsidRPr="0095789D">
              <w:rPr>
                <w:rFonts w:eastAsia="Times New Roman"/>
                <w:color w:val="000000"/>
              </w:rPr>
              <w:t>Secţiunea a 8-a Măsuri de implementare</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1. Măsurile de punere în aplicare a proiectului de act normativ de către autorităţile administraţiei publice centrale şi/sau locale - înfiinţarea unor noi organisme sau extinderea competentelor instituţiilor existente</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rPr>
            </w:pPr>
            <w:r w:rsidRPr="0095789D">
              <w:rPr>
                <w:rFonts w:eastAsia="Times New Roman"/>
              </w:rPr>
              <w:t>Nu este cazul.</w:t>
            </w:r>
          </w:p>
        </w:tc>
      </w:tr>
      <w:tr w:rsidR="0095789D" w:rsidRPr="0095789D" w:rsidTr="001F6D06">
        <w:trPr>
          <w:tblCellSpacing w:w="0" w:type="dxa"/>
        </w:trPr>
        <w:tc>
          <w:tcPr>
            <w:tcW w:w="6803" w:type="dxa"/>
            <w:tcBorders>
              <w:top w:val="outset" w:sz="6" w:space="0" w:color="auto"/>
              <w:left w:val="outset" w:sz="6" w:space="0" w:color="auto"/>
              <w:bottom w:val="outset" w:sz="6" w:space="0" w:color="auto"/>
              <w:right w:val="outset" w:sz="6" w:space="0" w:color="auto"/>
            </w:tcBorders>
          </w:tcPr>
          <w:p w:rsidR="0095789D" w:rsidRPr="0095789D" w:rsidRDefault="0095789D" w:rsidP="007A0768">
            <w:pPr>
              <w:spacing w:line="240" w:lineRule="auto"/>
              <w:rPr>
                <w:rFonts w:eastAsia="Times New Roman"/>
                <w:color w:val="000000"/>
              </w:rPr>
            </w:pPr>
            <w:r w:rsidRPr="0095789D">
              <w:rPr>
                <w:rFonts w:eastAsia="Times New Roman"/>
                <w:color w:val="000000"/>
              </w:rPr>
              <w:t>2. Alte informaţii</w:t>
            </w:r>
          </w:p>
        </w:tc>
        <w:tc>
          <w:tcPr>
            <w:tcW w:w="3120" w:type="dxa"/>
            <w:tcBorders>
              <w:top w:val="outset" w:sz="6" w:space="0" w:color="auto"/>
              <w:left w:val="outset" w:sz="6" w:space="0" w:color="auto"/>
              <w:bottom w:val="outset" w:sz="6" w:space="0" w:color="auto"/>
              <w:right w:val="outset" w:sz="6" w:space="0" w:color="auto"/>
            </w:tcBorders>
          </w:tcPr>
          <w:p w:rsidR="0095789D" w:rsidRPr="0095789D" w:rsidRDefault="0095789D" w:rsidP="007A0768">
            <w:pPr>
              <w:spacing w:line="240" w:lineRule="auto"/>
              <w:rPr>
                <w:rFonts w:eastAsia="Times New Roman"/>
              </w:rPr>
            </w:pPr>
            <w:r w:rsidRPr="0095789D">
              <w:rPr>
                <w:rFonts w:eastAsia="Times New Roman"/>
              </w:rPr>
              <w:t>Nu au fost identificate.</w:t>
            </w:r>
          </w:p>
        </w:tc>
      </w:tr>
    </w:tbl>
    <w:p w:rsidR="00151512" w:rsidRDefault="00151512" w:rsidP="0095789D">
      <w:pPr>
        <w:spacing w:after="120" w:line="240" w:lineRule="auto"/>
        <w:ind w:right="72"/>
        <w:jc w:val="both"/>
        <w:rPr>
          <w:lang w:val="it-IT"/>
        </w:rPr>
      </w:pPr>
    </w:p>
    <w:p w:rsidR="00EA37CC" w:rsidRPr="0095789D" w:rsidRDefault="00111129" w:rsidP="0095789D">
      <w:pPr>
        <w:spacing w:after="120" w:line="240" w:lineRule="auto"/>
        <w:ind w:right="72"/>
        <w:jc w:val="both"/>
        <w:rPr>
          <w:lang w:val="it-IT"/>
        </w:rPr>
      </w:pPr>
      <w:r>
        <w:rPr>
          <w:lang w:val="it-IT"/>
        </w:rPr>
        <w:br w:type="page"/>
      </w:r>
      <w:r w:rsidR="00EA37CC" w:rsidRPr="0095789D">
        <w:rPr>
          <w:lang w:val="it-IT"/>
        </w:rPr>
        <w:lastRenderedPageBreak/>
        <w:t xml:space="preserve">În considerarea celor expuse, a fost elaborat proiectul de </w:t>
      </w:r>
      <w:r w:rsidR="00EA37CC" w:rsidRPr="0095789D">
        <w:rPr>
          <w:b/>
          <w:lang w:val="fr-FR"/>
        </w:rPr>
        <w:t xml:space="preserve">Hotărâre privind modificarea anexei nr. 6 la Hotărârea Guvernului nr. 1.705/2006 pentru aprobarea inventarului centralizat al bunurilor din domeniul public al statului, </w:t>
      </w:r>
      <w:r w:rsidR="00EA37CC" w:rsidRPr="0095789D">
        <w:rPr>
          <w:lang w:val="it-IT"/>
        </w:rPr>
        <w:t>pe care vă rugăm să îl avizaţi.</w:t>
      </w:r>
    </w:p>
    <w:p w:rsidR="00EA37CC" w:rsidRDefault="00EA37CC" w:rsidP="00EA37CC">
      <w:pPr>
        <w:ind w:right="72"/>
        <w:jc w:val="center"/>
        <w:rPr>
          <w:b/>
        </w:rPr>
      </w:pPr>
    </w:p>
    <w:p w:rsidR="00EA37CC" w:rsidRDefault="00EA37CC" w:rsidP="00EA37CC">
      <w:pPr>
        <w:ind w:right="72"/>
        <w:jc w:val="center"/>
        <w:rPr>
          <w:b/>
        </w:rPr>
      </w:pPr>
    </w:p>
    <w:p w:rsidR="00EA37CC" w:rsidRDefault="00EA37CC" w:rsidP="00EA37CC">
      <w:pPr>
        <w:ind w:right="72"/>
        <w:jc w:val="center"/>
        <w:rPr>
          <w:b/>
        </w:rPr>
      </w:pPr>
    </w:p>
    <w:p w:rsidR="00EA37CC" w:rsidRPr="001C4143" w:rsidRDefault="000E1967" w:rsidP="00EA37CC">
      <w:pPr>
        <w:ind w:right="72"/>
        <w:jc w:val="center"/>
        <w:rPr>
          <w:b/>
          <w:lang w:val="ro-RO"/>
        </w:rPr>
      </w:pPr>
      <w:r>
        <w:rPr>
          <w:b/>
        </w:rPr>
        <w:t xml:space="preserve">CORINA </w:t>
      </w:r>
      <w:r>
        <w:rPr>
          <w:b/>
          <w:lang w:val="ro-RO"/>
        </w:rPr>
        <w:t>ŞUTEU</w:t>
      </w:r>
      <w:r w:rsidR="00EA37CC">
        <w:rPr>
          <w:b/>
          <w:lang w:val="ro-RO"/>
        </w:rPr>
        <w:t>,</w:t>
      </w:r>
    </w:p>
    <w:p w:rsidR="00EA37CC" w:rsidRPr="00905B78" w:rsidRDefault="00EA37CC" w:rsidP="00EA37CC">
      <w:pPr>
        <w:ind w:right="72"/>
        <w:jc w:val="center"/>
        <w:rPr>
          <w:lang w:val="de-DE"/>
        </w:rPr>
      </w:pPr>
      <w:r w:rsidRPr="00DA611A">
        <w:rPr>
          <w:b/>
          <w:lang w:val="it-IT"/>
        </w:rPr>
        <w:t>MINISTRUL CULTURII</w:t>
      </w:r>
    </w:p>
    <w:p w:rsidR="007A0768" w:rsidRDefault="007A0768" w:rsidP="007A0768">
      <w:pPr>
        <w:pStyle w:val="BodyTextIndent2"/>
        <w:spacing w:after="0" w:line="240" w:lineRule="auto"/>
        <w:ind w:left="7080" w:hanging="7080"/>
        <w:jc w:val="center"/>
        <w:rPr>
          <w:rFonts w:ascii="Arial" w:hAnsi="Arial" w:cs="Arial"/>
          <w:b/>
        </w:rPr>
      </w:pPr>
    </w:p>
    <w:p w:rsidR="007A0768" w:rsidRDefault="007A0768" w:rsidP="007A0768">
      <w:pPr>
        <w:pStyle w:val="BodyTextIndent2"/>
        <w:spacing w:after="0" w:line="240" w:lineRule="auto"/>
        <w:ind w:left="7080" w:hanging="7080"/>
        <w:jc w:val="center"/>
        <w:rPr>
          <w:rFonts w:ascii="Arial" w:hAnsi="Arial" w:cs="Arial"/>
          <w:b/>
        </w:rPr>
      </w:pPr>
    </w:p>
    <w:p w:rsidR="007A0768" w:rsidRDefault="007A0768" w:rsidP="007A0768">
      <w:pPr>
        <w:pStyle w:val="BodyTextIndent2"/>
        <w:spacing w:after="0" w:line="240" w:lineRule="auto"/>
        <w:ind w:left="7080" w:hanging="7080"/>
        <w:jc w:val="center"/>
        <w:rPr>
          <w:rFonts w:ascii="Arial" w:hAnsi="Arial" w:cs="Arial"/>
          <w:b/>
        </w:rPr>
      </w:pPr>
    </w:p>
    <w:p w:rsidR="00EA37CC" w:rsidRDefault="00EA37CC" w:rsidP="007A0768">
      <w:pPr>
        <w:pStyle w:val="BodyTextIndent2"/>
        <w:spacing w:after="0" w:line="240" w:lineRule="auto"/>
        <w:ind w:left="7080" w:hanging="7080"/>
        <w:jc w:val="center"/>
        <w:rPr>
          <w:rFonts w:ascii="Arial" w:hAnsi="Arial" w:cs="Arial"/>
          <w:b/>
          <w:u w:val="single"/>
        </w:rPr>
      </w:pPr>
      <w:r>
        <w:rPr>
          <w:rFonts w:ascii="Arial" w:hAnsi="Arial" w:cs="Arial"/>
          <w:b/>
          <w:u w:val="single"/>
        </w:rPr>
        <w:t xml:space="preserve">A V I Z Ă M </w:t>
      </w:r>
      <w:r w:rsidRPr="00A55DDA">
        <w:rPr>
          <w:rFonts w:ascii="Arial" w:hAnsi="Arial" w:cs="Arial"/>
          <w:b/>
          <w:u w:val="single"/>
        </w:rPr>
        <w:t xml:space="preserve"> </w:t>
      </w:r>
      <w:r>
        <w:rPr>
          <w:rFonts w:ascii="Arial" w:hAnsi="Arial" w:cs="Arial"/>
          <w:b/>
          <w:u w:val="single"/>
        </w:rPr>
        <w:t>:</w:t>
      </w:r>
    </w:p>
    <w:p w:rsidR="00EA37CC" w:rsidRPr="000A5CD9" w:rsidRDefault="00EA37CC" w:rsidP="00EA37CC">
      <w:pPr>
        <w:jc w:val="center"/>
        <w:rPr>
          <w:b/>
          <w:caps/>
          <w:lang w:val="it-IT"/>
        </w:rPr>
      </w:pPr>
      <w:r w:rsidRPr="00EA37CC">
        <w:rPr>
          <w:b/>
          <w:caps/>
          <w:lang w:val="it-IT"/>
        </w:rPr>
        <w:t>Anca Dana Dragu</w:t>
      </w:r>
      <w:r>
        <w:rPr>
          <w:b/>
          <w:caps/>
          <w:lang w:val="it-IT"/>
        </w:rPr>
        <w:t>,</w:t>
      </w:r>
    </w:p>
    <w:p w:rsidR="00EA37CC" w:rsidRPr="005F5FDA" w:rsidRDefault="00EA37CC" w:rsidP="00EA37CC">
      <w:pPr>
        <w:jc w:val="center"/>
        <w:rPr>
          <w:b/>
          <w:caps/>
          <w:lang w:val="it-IT"/>
        </w:rPr>
      </w:pPr>
      <w:r w:rsidRPr="00DA611A">
        <w:rPr>
          <w:b/>
          <w:caps/>
          <w:lang w:val="it-IT"/>
        </w:rPr>
        <w:t xml:space="preserve"> </w:t>
      </w:r>
      <w:r w:rsidRPr="00EA37CC">
        <w:rPr>
          <w:b/>
          <w:caps/>
          <w:lang w:val="it-IT"/>
        </w:rPr>
        <w:t>Ministrul finanţelor publice</w:t>
      </w:r>
    </w:p>
    <w:p w:rsidR="00EA37CC" w:rsidRDefault="00EA37CC" w:rsidP="00EA37CC"/>
    <w:p w:rsidR="00EA37CC" w:rsidRDefault="00EA37CC" w:rsidP="00EA37CC"/>
    <w:p w:rsidR="00EA37CC" w:rsidRDefault="00EA37CC" w:rsidP="00EA37CC"/>
    <w:p w:rsidR="00151512" w:rsidRPr="000A5CD9" w:rsidRDefault="00151512" w:rsidP="00151512">
      <w:pPr>
        <w:jc w:val="center"/>
        <w:rPr>
          <w:b/>
          <w:caps/>
          <w:lang w:val="it-IT"/>
        </w:rPr>
      </w:pPr>
      <w:r w:rsidRPr="001C4B0A">
        <w:rPr>
          <w:b/>
          <w:caps/>
          <w:lang w:val="it-IT"/>
        </w:rPr>
        <w:t>R</w:t>
      </w:r>
      <w:r>
        <w:rPr>
          <w:b/>
          <w:caps/>
          <w:lang w:val="it-IT"/>
        </w:rPr>
        <w:t>ALUCA ALEXANDRA PRUNĂ,</w:t>
      </w:r>
    </w:p>
    <w:p w:rsidR="00151512" w:rsidRDefault="00151512" w:rsidP="00151512">
      <w:pPr>
        <w:jc w:val="center"/>
      </w:pPr>
      <w:r w:rsidRPr="00DA611A">
        <w:rPr>
          <w:b/>
          <w:caps/>
          <w:lang w:val="it-IT"/>
        </w:rPr>
        <w:t xml:space="preserve"> </w:t>
      </w:r>
      <w:r w:rsidRPr="005F5FDA">
        <w:rPr>
          <w:b/>
          <w:caps/>
          <w:lang w:val="it-IT"/>
        </w:rPr>
        <w:t>ministrul justiţiei</w:t>
      </w:r>
    </w:p>
    <w:p w:rsidR="00EA37CC" w:rsidRDefault="00EA37CC" w:rsidP="00EA37CC"/>
    <w:sectPr w:rsidR="00EA37CC" w:rsidSect="008D7AF1">
      <w:pgSz w:w="11906" w:h="16838"/>
      <w:pgMar w:top="1134" w:right="851" w:bottom="130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20"/>
  <w:drawingGridHorizontalSpacing w:val="120"/>
  <w:displayHorizontalDrawingGridEvery w:val="2"/>
  <w:displayVerticalDrawingGridEvery w:val="2"/>
  <w:characterSpacingControl w:val="doNotCompress"/>
  <w:compat/>
  <w:rsids>
    <w:rsidRoot w:val="0046135E"/>
    <w:rsid w:val="00054116"/>
    <w:rsid w:val="00094AAF"/>
    <w:rsid w:val="000A2C7F"/>
    <w:rsid w:val="000D7A71"/>
    <w:rsid w:val="000E0765"/>
    <w:rsid w:val="000E1967"/>
    <w:rsid w:val="00111129"/>
    <w:rsid w:val="00137163"/>
    <w:rsid w:val="00151512"/>
    <w:rsid w:val="001B1156"/>
    <w:rsid w:val="001B15B6"/>
    <w:rsid w:val="001F6D06"/>
    <w:rsid w:val="00202B32"/>
    <w:rsid w:val="00251730"/>
    <w:rsid w:val="00270630"/>
    <w:rsid w:val="0029514E"/>
    <w:rsid w:val="002C620E"/>
    <w:rsid w:val="00337526"/>
    <w:rsid w:val="00343F6B"/>
    <w:rsid w:val="0038264C"/>
    <w:rsid w:val="00392922"/>
    <w:rsid w:val="003F00E9"/>
    <w:rsid w:val="00431358"/>
    <w:rsid w:val="0046135E"/>
    <w:rsid w:val="004630F6"/>
    <w:rsid w:val="004E1B81"/>
    <w:rsid w:val="004F215C"/>
    <w:rsid w:val="00516139"/>
    <w:rsid w:val="00520752"/>
    <w:rsid w:val="005261A7"/>
    <w:rsid w:val="005B4DD4"/>
    <w:rsid w:val="006D069A"/>
    <w:rsid w:val="006E023F"/>
    <w:rsid w:val="006F5855"/>
    <w:rsid w:val="0070456A"/>
    <w:rsid w:val="007923CC"/>
    <w:rsid w:val="007A0768"/>
    <w:rsid w:val="00816B27"/>
    <w:rsid w:val="00872088"/>
    <w:rsid w:val="008D7AF1"/>
    <w:rsid w:val="008E516B"/>
    <w:rsid w:val="00930593"/>
    <w:rsid w:val="0095789D"/>
    <w:rsid w:val="00986DB7"/>
    <w:rsid w:val="00995DFB"/>
    <w:rsid w:val="00A2690A"/>
    <w:rsid w:val="00A2749F"/>
    <w:rsid w:val="00B35CBF"/>
    <w:rsid w:val="00B42ECD"/>
    <w:rsid w:val="00B43A18"/>
    <w:rsid w:val="00B57F67"/>
    <w:rsid w:val="00B66471"/>
    <w:rsid w:val="00BA177A"/>
    <w:rsid w:val="00BE57AF"/>
    <w:rsid w:val="00C17ADA"/>
    <w:rsid w:val="00C55716"/>
    <w:rsid w:val="00C75CD2"/>
    <w:rsid w:val="00C771DA"/>
    <w:rsid w:val="00D61B13"/>
    <w:rsid w:val="00D67429"/>
    <w:rsid w:val="00D67B5E"/>
    <w:rsid w:val="00E315FC"/>
    <w:rsid w:val="00EA37CC"/>
    <w:rsid w:val="00F1506B"/>
    <w:rsid w:val="00F65573"/>
    <w:rsid w:val="00FA2D1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35E"/>
    <w:pPr>
      <w:spacing w:line="259"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A37CC"/>
    <w:pPr>
      <w:spacing w:after="120" w:line="480" w:lineRule="auto"/>
      <w:ind w:left="283"/>
    </w:pPr>
    <w:rPr>
      <w:rFonts w:ascii="Times New Roman" w:eastAsia="Times New Roman" w:hAnsi="Times New Roman" w:cs="Times New Roman"/>
      <w:lang w:val="ro-RO" w:eastAsia="ro-RO"/>
    </w:rPr>
  </w:style>
  <w:style w:type="character" w:customStyle="1" w:styleId="BodyTextIndent2Char">
    <w:name w:val="Body Text Indent 2 Char"/>
    <w:link w:val="BodyTextIndent2"/>
    <w:rsid w:val="00EA37CC"/>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0E0765"/>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0E0765"/>
    <w:rPr>
      <w:rFonts w:ascii="Segoe UI" w:hAnsi="Segoe UI" w:cs="Segoe UI"/>
      <w:sz w:val="18"/>
      <w:szCs w:val="18"/>
    </w:rPr>
  </w:style>
  <w:style w:type="paragraph" w:customStyle="1" w:styleId="CaracterCaracter">
    <w:name w:val="Caracter Caracter"/>
    <w:basedOn w:val="Normal"/>
    <w:rsid w:val="00C55716"/>
    <w:pPr>
      <w:spacing w:line="240" w:lineRule="auto"/>
    </w:pPr>
    <w:rPr>
      <w:rFonts w:ascii="Times New Roman" w:eastAsia="Times New Roman" w:hAnsi="Times New Roman" w:cs="Times New Roman"/>
      <w:lang w:val="pl-PL" w:eastAsia="pl-PL"/>
    </w:rPr>
  </w:style>
</w:styles>
</file>

<file path=word/webSettings.xml><?xml version="1.0" encoding="utf-8"?>
<w:webSettings xmlns:r="http://schemas.openxmlformats.org/officeDocument/2006/relationships" xmlns:w="http://schemas.openxmlformats.org/wordprocessingml/2006/main">
  <w:divs>
    <w:div w:id="1150904965">
      <w:bodyDiv w:val="1"/>
      <w:marLeft w:val="0"/>
      <w:marRight w:val="0"/>
      <w:marTop w:val="0"/>
      <w:marBottom w:val="0"/>
      <w:divBdr>
        <w:top w:val="none" w:sz="0" w:space="0" w:color="auto"/>
        <w:left w:val="none" w:sz="0" w:space="0" w:color="auto"/>
        <w:bottom w:val="none" w:sz="0" w:space="0" w:color="auto"/>
        <w:right w:val="none" w:sz="0" w:space="0" w:color="auto"/>
      </w:divBdr>
      <w:divsChild>
        <w:div w:id="456609013">
          <w:marLeft w:val="0"/>
          <w:marRight w:val="0"/>
          <w:marTop w:val="225"/>
          <w:marBottom w:val="225"/>
          <w:divBdr>
            <w:top w:val="none" w:sz="0" w:space="0" w:color="auto"/>
            <w:left w:val="none" w:sz="0" w:space="0" w:color="auto"/>
            <w:bottom w:val="none" w:sz="0" w:space="0" w:color="auto"/>
            <w:right w:val="none" w:sz="0" w:space="0" w:color="auto"/>
          </w:divBdr>
        </w:div>
        <w:div w:id="1803690278">
          <w:marLeft w:val="0"/>
          <w:marRight w:val="0"/>
          <w:marTop w:val="0"/>
          <w:marBottom w:val="225"/>
          <w:divBdr>
            <w:top w:val="none" w:sz="0" w:space="0" w:color="auto"/>
            <w:left w:val="none" w:sz="0" w:space="0" w:color="auto"/>
            <w:bottom w:val="none" w:sz="0" w:space="0" w:color="auto"/>
            <w:right w:val="none" w:sz="0" w:space="0" w:color="auto"/>
          </w:divBdr>
        </w:div>
      </w:divsChild>
    </w:div>
    <w:div w:id="1750080763">
      <w:bodyDiv w:val="1"/>
      <w:marLeft w:val="0"/>
      <w:marRight w:val="0"/>
      <w:marTop w:val="0"/>
      <w:marBottom w:val="0"/>
      <w:divBdr>
        <w:top w:val="none" w:sz="0" w:space="0" w:color="auto"/>
        <w:left w:val="none" w:sz="0" w:space="0" w:color="auto"/>
        <w:bottom w:val="none" w:sz="0" w:space="0" w:color="auto"/>
        <w:right w:val="none" w:sz="0" w:space="0" w:color="auto"/>
      </w:divBdr>
      <w:divsChild>
        <w:div w:id="78143144">
          <w:marLeft w:val="0"/>
          <w:marRight w:val="0"/>
          <w:marTop w:val="225"/>
          <w:marBottom w:val="225"/>
          <w:divBdr>
            <w:top w:val="none" w:sz="0" w:space="0" w:color="auto"/>
            <w:left w:val="none" w:sz="0" w:space="0" w:color="auto"/>
            <w:bottom w:val="none" w:sz="0" w:space="0" w:color="auto"/>
            <w:right w:val="none" w:sz="0" w:space="0" w:color="auto"/>
          </w:divBdr>
        </w:div>
        <w:div w:id="214292000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1719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NOTĂ DE FUNDAMENTARE</vt:lpstr>
    </vt:vector>
  </TitlesOfParts>
  <Company/>
  <LinksUpToDate>false</LinksUpToDate>
  <CharactersWithSpaces>11667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creator>Constantin Paul</dc:creator>
  <cp:lastModifiedBy>Cultura</cp:lastModifiedBy>
  <cp:revision>2</cp:revision>
  <cp:lastPrinted>2016-04-26T12:24:00Z</cp:lastPrinted>
  <dcterms:created xsi:type="dcterms:W3CDTF">2016-12-12T11:58:00Z</dcterms:created>
  <dcterms:modified xsi:type="dcterms:W3CDTF">2016-12-12T11:58:00Z</dcterms:modified>
</cp:coreProperties>
</file>