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0394" w:rsidRDefault="00B024CB" w:rsidP="00D52553">
      <w:pPr>
        <w:jc w:val="center"/>
        <w:rPr>
          <w:rFonts w:ascii="Arial" w:hAnsi="Arial" w:cs="Arial"/>
          <w:b/>
          <w:bCs/>
          <w:color w:val="000000"/>
          <w:lang w:val="ro-RO"/>
        </w:rPr>
      </w:pPr>
      <w:r w:rsidRPr="00DB3BC1">
        <w:rPr>
          <w:rFonts w:ascii="Arial" w:hAnsi="Arial" w:cs="Arial"/>
          <w:b/>
          <w:caps/>
          <w:kern w:val="2"/>
          <w:lang w:val="fr-FR"/>
        </w:rPr>
        <w:t>H</w:t>
      </w:r>
      <w:r w:rsidR="00A940DD" w:rsidRPr="00DB3BC1">
        <w:rPr>
          <w:rFonts w:ascii="Arial" w:hAnsi="Arial" w:cs="Arial"/>
          <w:b/>
          <w:kern w:val="2"/>
          <w:lang w:val="fr-FR"/>
        </w:rPr>
        <w:t>otărâre</w:t>
      </w:r>
      <w:r w:rsidRPr="00DB3BC1">
        <w:rPr>
          <w:rFonts w:ascii="Arial" w:hAnsi="Arial" w:cs="Arial"/>
          <w:b/>
          <w:kern w:val="2"/>
          <w:lang w:val="fr-FR"/>
        </w:rPr>
        <w:t xml:space="preserve"> </w:t>
      </w:r>
      <w:r w:rsidRPr="00D27BAE">
        <w:rPr>
          <w:rFonts w:ascii="Arial" w:hAnsi="Arial" w:cs="Arial"/>
          <w:b/>
          <w:bCs/>
          <w:color w:val="000000"/>
          <w:lang w:val="ro-RO"/>
        </w:rPr>
        <w:t xml:space="preserve">privind </w:t>
      </w:r>
      <w:r w:rsidR="00A940DD">
        <w:rPr>
          <w:rFonts w:ascii="Arial" w:hAnsi="Arial" w:cs="Arial"/>
          <w:b/>
          <w:bCs/>
          <w:color w:val="000000"/>
          <w:lang w:val="ro-RO"/>
        </w:rPr>
        <w:t xml:space="preserve">modificarea anexei nr. 6 </w:t>
      </w:r>
    </w:p>
    <w:p w:rsidR="00A05914" w:rsidRPr="00173E9F" w:rsidRDefault="00A940DD" w:rsidP="00D52553">
      <w:pPr>
        <w:jc w:val="center"/>
        <w:rPr>
          <w:rFonts w:ascii="Arial" w:hAnsi="Arial" w:cs="Arial"/>
        </w:rPr>
      </w:pPr>
      <w:r>
        <w:rPr>
          <w:rFonts w:ascii="Arial" w:hAnsi="Arial" w:cs="Arial"/>
          <w:b/>
          <w:bCs/>
          <w:color w:val="000000"/>
          <w:lang w:val="ro-RO"/>
        </w:rPr>
        <w:t xml:space="preserve">la </w:t>
      </w:r>
      <w:r w:rsidR="00B51EFE" w:rsidRPr="00B51EFE">
        <w:rPr>
          <w:rFonts w:ascii="Arial" w:hAnsi="Arial" w:cs="Arial"/>
          <w:b/>
          <w:bCs/>
          <w:color w:val="000000"/>
          <w:lang w:val="ro-RO"/>
        </w:rPr>
        <w:t>Hotărârea Guvernului nr. 1.705/2006 pentru aprobarea inventarului centralizat al bunurilor din domeniul public al statului</w:t>
      </w:r>
    </w:p>
    <w:p w:rsidR="00636ABB" w:rsidRDefault="00636ABB" w:rsidP="000A4810">
      <w:pPr>
        <w:jc w:val="both"/>
        <w:rPr>
          <w:rFonts w:ascii="Arial" w:hAnsi="Arial" w:cs="Arial"/>
        </w:rPr>
      </w:pPr>
    </w:p>
    <w:p w:rsidR="000A4810" w:rsidRPr="007339E5" w:rsidRDefault="00995E22" w:rsidP="00995E22">
      <w:pPr>
        <w:shd w:val="clear" w:color="auto" w:fill="FFFFFF"/>
        <w:spacing w:after="120"/>
        <w:jc w:val="both"/>
        <w:rPr>
          <w:rFonts w:ascii="Arial" w:hAnsi="Arial" w:cs="Arial"/>
          <w:color w:val="000000"/>
          <w:lang w:eastAsia="ro-RO"/>
        </w:rPr>
      </w:pPr>
      <w:r w:rsidRPr="007339E5">
        <w:rPr>
          <w:rFonts w:ascii="Arial" w:hAnsi="Arial" w:cs="Arial"/>
          <w:color w:val="000000"/>
          <w:lang w:eastAsia="ro-RO"/>
        </w:rPr>
        <w:t>În temeiul art. 108 din Constituţia României, republicată</w:t>
      </w:r>
      <w:r>
        <w:rPr>
          <w:rFonts w:ascii="Arial" w:hAnsi="Arial" w:cs="Arial"/>
          <w:color w:val="000000"/>
          <w:lang w:eastAsia="ro-RO"/>
        </w:rPr>
        <w:t>,</w:t>
      </w:r>
      <w:r w:rsidRPr="007339E5">
        <w:rPr>
          <w:rFonts w:ascii="Arial" w:hAnsi="Arial" w:cs="Arial"/>
          <w:color w:val="000000"/>
          <w:lang w:eastAsia="ro-RO"/>
        </w:rPr>
        <w:t xml:space="preserve"> al</w:t>
      </w:r>
      <w:r>
        <w:rPr>
          <w:rFonts w:ascii="Arial" w:hAnsi="Arial" w:cs="Arial"/>
          <w:color w:val="000000"/>
          <w:lang w:eastAsia="ro-RO"/>
        </w:rPr>
        <w:t xml:space="preserve"> </w:t>
      </w:r>
      <w:r w:rsidRPr="007339E5">
        <w:rPr>
          <w:rFonts w:ascii="Arial" w:hAnsi="Arial" w:cs="Arial"/>
          <w:color w:val="000000"/>
          <w:lang w:eastAsia="ro-RO"/>
        </w:rPr>
        <w:t>art. 20 alin. (1) din Legea nr. 213/1998 privind bunurile proprietate publică, cu modificările şi completările ulterioare,</w:t>
      </w:r>
      <w:r>
        <w:rPr>
          <w:rFonts w:ascii="Arial" w:hAnsi="Arial" w:cs="Arial"/>
          <w:color w:val="000000"/>
          <w:lang w:eastAsia="ro-RO"/>
        </w:rPr>
        <w:t xml:space="preserve"> </w:t>
      </w:r>
      <w:r w:rsidR="00FD3AD2" w:rsidRPr="00FD3AD2">
        <w:rPr>
          <w:rFonts w:ascii="Arial" w:hAnsi="Arial" w:cs="Arial"/>
          <w:color w:val="000000"/>
          <w:lang w:eastAsia="ro-RO"/>
        </w:rPr>
        <w:t>ale art. 867 alin. (1) din Legea nr. 287/2009 privind Codul civil, republicată, cu modificările ulterioare, ale</w:t>
      </w:r>
      <w:r w:rsidR="000A4810" w:rsidRPr="007339E5">
        <w:rPr>
          <w:rFonts w:ascii="Arial" w:hAnsi="Arial" w:cs="Arial"/>
          <w:color w:val="000000"/>
          <w:lang w:eastAsia="ro-RO"/>
        </w:rPr>
        <w:t xml:space="preserve"> art. 2</w:t>
      </w:r>
      <w:r w:rsidR="000A4810" w:rsidRPr="007339E5">
        <w:rPr>
          <w:rFonts w:ascii="Arial" w:hAnsi="Arial" w:cs="Arial"/>
          <w:color w:val="000000"/>
          <w:vertAlign w:val="superscript"/>
          <w:lang w:eastAsia="ro-RO"/>
        </w:rPr>
        <w:t>1</w:t>
      </w:r>
      <w:r w:rsidR="000A4810" w:rsidRPr="007339E5">
        <w:rPr>
          <w:rFonts w:ascii="Arial" w:hAnsi="Arial" w:cs="Arial"/>
          <w:color w:val="000000"/>
          <w:lang w:eastAsia="ro-RO"/>
        </w:rPr>
        <w:t xml:space="preserve"> şi 2</w:t>
      </w:r>
      <w:r w:rsidR="000A4810" w:rsidRPr="007339E5">
        <w:rPr>
          <w:rFonts w:ascii="Arial" w:hAnsi="Arial" w:cs="Arial"/>
          <w:color w:val="000000"/>
          <w:vertAlign w:val="superscript"/>
          <w:lang w:eastAsia="ro-RO"/>
        </w:rPr>
        <w:t>2</w:t>
      </w:r>
      <w:r w:rsidR="000A4810" w:rsidRPr="007339E5">
        <w:rPr>
          <w:rFonts w:ascii="Arial" w:hAnsi="Arial" w:cs="Arial"/>
          <w:color w:val="000000"/>
          <w:lang w:eastAsia="ro-RO"/>
        </w:rPr>
        <w:t xml:space="preserve"> din Ordonanţa Guvernului nr. 81/2003 privind reevaluarea şi amortizarea activelor fixe aflate în patrimoniul instituţiilor publice, aprobată prin Legea nr. 493/2003, cu modificările şi completările ulterioare, </w:t>
      </w:r>
      <w:r w:rsidR="00FD3AD2" w:rsidRPr="00FD3AD2">
        <w:rPr>
          <w:rFonts w:ascii="Arial" w:hAnsi="Arial" w:cs="Arial"/>
          <w:color w:val="000000"/>
          <w:lang w:eastAsia="ro-RO"/>
        </w:rPr>
        <w:t xml:space="preserve">precum şi </w:t>
      </w:r>
      <w:r w:rsidR="000A4810" w:rsidRPr="007339E5">
        <w:rPr>
          <w:rFonts w:ascii="Arial" w:hAnsi="Arial" w:cs="Arial"/>
          <w:color w:val="000000"/>
          <w:lang w:eastAsia="ro-RO"/>
        </w:rPr>
        <w:t>ale art. 2 alin. (1) din Hotărârea Guvernului nr. 1.705/2006 pentru aprobarea inventarului centralizat al bunurilor din domeniul public al statului, cu modificările şi completările ulterioare,</w:t>
      </w:r>
    </w:p>
    <w:p w:rsidR="00B51EFE" w:rsidRDefault="00B51EFE" w:rsidP="00ED0394">
      <w:pPr>
        <w:shd w:val="clear" w:color="auto" w:fill="FFFFFF"/>
        <w:spacing w:after="120"/>
        <w:jc w:val="both"/>
        <w:rPr>
          <w:rFonts w:ascii="Arial" w:hAnsi="Arial" w:cs="Arial"/>
          <w:color w:val="000000"/>
          <w:lang w:eastAsia="ro-RO"/>
        </w:rPr>
      </w:pPr>
      <w:r w:rsidRPr="00173E9F">
        <w:rPr>
          <w:rFonts w:ascii="Arial" w:hAnsi="Arial" w:cs="Arial"/>
          <w:b/>
          <w:bCs/>
          <w:color w:val="000000"/>
          <w:lang w:val="ro-RO" w:eastAsia="ro-RO"/>
        </w:rPr>
        <w:t>Guvernul României</w:t>
      </w:r>
      <w:r w:rsidRPr="00173E9F">
        <w:rPr>
          <w:rFonts w:ascii="Arial" w:hAnsi="Arial" w:cs="Arial"/>
          <w:color w:val="000000"/>
          <w:lang w:val="ro-RO" w:eastAsia="ro-RO"/>
        </w:rPr>
        <w:t xml:space="preserve"> adoptă prezenta hotărâre</w:t>
      </w:r>
      <w:r w:rsidRPr="00B51EFE">
        <w:rPr>
          <w:rFonts w:ascii="Arial" w:hAnsi="Arial" w:cs="Arial"/>
          <w:color w:val="000000"/>
          <w:lang w:eastAsia="ro-RO"/>
        </w:rPr>
        <w:t>.</w:t>
      </w:r>
    </w:p>
    <w:p w:rsidR="00CE4419" w:rsidRDefault="00CE4419" w:rsidP="00ED0394">
      <w:pPr>
        <w:tabs>
          <w:tab w:val="left" w:pos="0"/>
        </w:tabs>
        <w:spacing w:after="120"/>
        <w:ind w:right="180"/>
        <w:jc w:val="both"/>
        <w:rPr>
          <w:rFonts w:ascii="Arial" w:hAnsi="Arial" w:cs="Arial"/>
          <w:bCs/>
          <w:lang w:val="pt-BR"/>
        </w:rPr>
      </w:pPr>
      <w:r w:rsidRPr="00173E9F">
        <w:rPr>
          <w:rFonts w:ascii="Arial" w:hAnsi="Arial" w:cs="Arial"/>
          <w:b/>
          <w:bCs/>
          <w:lang w:val="pt-BR"/>
        </w:rPr>
        <w:t>Art. 1.</w:t>
      </w:r>
      <w:r w:rsidRPr="00173E9F">
        <w:rPr>
          <w:rFonts w:ascii="Arial" w:hAnsi="Arial" w:cs="Arial"/>
          <w:bCs/>
          <w:lang w:val="pt-BR"/>
        </w:rPr>
        <w:t xml:space="preserve"> </w:t>
      </w:r>
      <w:r w:rsidR="008950A4">
        <w:rPr>
          <w:rFonts w:ascii="Arial" w:hAnsi="Arial" w:cs="Arial"/>
          <w:bCs/>
          <w:lang w:val="pt-BR"/>
        </w:rPr>
        <w:t>Se aprobă</w:t>
      </w:r>
      <w:r w:rsidR="006D104F">
        <w:rPr>
          <w:rFonts w:ascii="Arial" w:hAnsi="Arial" w:cs="Arial"/>
          <w:bCs/>
          <w:lang w:val="pt-BR"/>
        </w:rPr>
        <w:t xml:space="preserve"> </w:t>
      </w:r>
      <w:r w:rsidR="0039271A">
        <w:rPr>
          <w:rFonts w:ascii="Arial" w:hAnsi="Arial" w:cs="Arial"/>
          <w:bCs/>
          <w:lang w:val="pt-BR"/>
        </w:rPr>
        <w:t xml:space="preserve">modificarea </w:t>
      </w:r>
      <w:r w:rsidR="008950A4">
        <w:rPr>
          <w:rFonts w:ascii="Arial" w:hAnsi="Arial" w:cs="Arial"/>
          <w:bCs/>
          <w:lang w:val="pt-BR"/>
        </w:rPr>
        <w:t>valorii de inventar</w:t>
      </w:r>
      <w:r w:rsidR="00D04502">
        <w:rPr>
          <w:rFonts w:ascii="Arial" w:hAnsi="Arial" w:cs="Arial"/>
          <w:bCs/>
          <w:lang w:val="pt-BR"/>
        </w:rPr>
        <w:t>,</w:t>
      </w:r>
      <w:r w:rsidR="00D04502" w:rsidRPr="00D04502">
        <w:rPr>
          <w:rFonts w:ascii="Arial" w:hAnsi="Arial" w:cs="Arial"/>
          <w:bCs/>
          <w:lang w:val="pt-BR"/>
        </w:rPr>
        <w:t xml:space="preserve"> </w:t>
      </w:r>
      <w:r w:rsidR="00D04502">
        <w:rPr>
          <w:rFonts w:ascii="Arial" w:hAnsi="Arial" w:cs="Arial"/>
          <w:bCs/>
          <w:lang w:val="pt-BR"/>
        </w:rPr>
        <w:t>ca urmare a reevaluării,</w:t>
      </w:r>
      <w:r w:rsidR="0039271A">
        <w:rPr>
          <w:rFonts w:ascii="Arial" w:hAnsi="Arial" w:cs="Arial"/>
          <w:bCs/>
          <w:lang w:val="pt-BR"/>
        </w:rPr>
        <w:t xml:space="preserve"> a </w:t>
      </w:r>
      <w:r w:rsidR="00D04502">
        <w:rPr>
          <w:rFonts w:ascii="Arial" w:hAnsi="Arial" w:cs="Arial"/>
          <w:bCs/>
          <w:lang w:val="pt-BR"/>
        </w:rPr>
        <w:t xml:space="preserve">bunurilor </w:t>
      </w:r>
      <w:r w:rsidR="0039271A">
        <w:rPr>
          <w:rFonts w:ascii="Arial" w:hAnsi="Arial" w:cs="Arial"/>
          <w:bCs/>
          <w:lang w:val="pt-BR"/>
        </w:rPr>
        <w:t>imobile înscrise în inventarul bunurilor din domeniul public al statului</w:t>
      </w:r>
      <w:r w:rsidR="00301358">
        <w:rPr>
          <w:rFonts w:ascii="Arial" w:hAnsi="Arial" w:cs="Arial"/>
          <w:bCs/>
          <w:lang w:val="pt-BR"/>
        </w:rPr>
        <w:t>,</w:t>
      </w:r>
      <w:r w:rsidR="0039271A">
        <w:rPr>
          <w:rFonts w:ascii="Arial" w:hAnsi="Arial" w:cs="Arial"/>
          <w:bCs/>
          <w:lang w:val="pt-BR"/>
        </w:rPr>
        <w:t xml:space="preserve"> aflate în administrarea </w:t>
      </w:r>
      <w:r w:rsidR="00A77AFC">
        <w:rPr>
          <w:rFonts w:ascii="Arial" w:hAnsi="Arial" w:cs="Arial"/>
          <w:bCs/>
          <w:lang w:val="pt-BR"/>
        </w:rPr>
        <w:t xml:space="preserve">Teatrului Naţional </w:t>
      </w:r>
      <w:r w:rsidR="00A77AFC">
        <w:rPr>
          <w:rFonts w:ascii="Arial" w:hAnsi="Arial" w:cs="Arial"/>
          <w:bCs/>
        </w:rPr>
        <w:t xml:space="preserve">"Vasile Alecsandri" </w:t>
      </w:r>
      <w:r w:rsidR="00D04502">
        <w:rPr>
          <w:rFonts w:ascii="Arial" w:hAnsi="Arial" w:cs="Arial"/>
          <w:bCs/>
        </w:rPr>
        <w:t xml:space="preserve">din </w:t>
      </w:r>
      <w:r w:rsidR="00A77AFC">
        <w:rPr>
          <w:rFonts w:ascii="Arial" w:hAnsi="Arial" w:cs="Arial"/>
          <w:bCs/>
          <w:lang w:val="pt-BR"/>
        </w:rPr>
        <w:t>Iaşi</w:t>
      </w:r>
      <w:r w:rsidR="0039271A">
        <w:rPr>
          <w:rFonts w:ascii="Arial" w:hAnsi="Arial" w:cs="Arial"/>
          <w:bCs/>
          <w:lang w:val="pt-BR"/>
        </w:rPr>
        <w:t>,</w:t>
      </w:r>
      <w:r w:rsidR="004335F8">
        <w:rPr>
          <w:rFonts w:ascii="Arial" w:hAnsi="Arial" w:cs="Arial"/>
          <w:bCs/>
          <w:lang w:val="pt-BR"/>
        </w:rPr>
        <w:t xml:space="preserve"> având datele de identificare prevăzute în anexa</w:t>
      </w:r>
      <w:r w:rsidR="00C56947">
        <w:rPr>
          <w:rFonts w:ascii="Arial" w:hAnsi="Arial" w:cs="Arial"/>
          <w:bCs/>
          <w:lang w:val="pt-BR"/>
        </w:rPr>
        <w:t xml:space="preserve"> nr. 1</w:t>
      </w:r>
      <w:r w:rsidR="00A34610">
        <w:rPr>
          <w:rFonts w:ascii="Arial" w:hAnsi="Arial" w:cs="Arial"/>
          <w:bCs/>
          <w:lang w:val="pt-BR"/>
        </w:rPr>
        <w:t>.</w:t>
      </w:r>
    </w:p>
    <w:p w:rsidR="00A77AFC" w:rsidRDefault="00A34610" w:rsidP="00A77AFC">
      <w:pPr>
        <w:tabs>
          <w:tab w:val="left" w:pos="0"/>
        </w:tabs>
        <w:spacing w:after="120"/>
        <w:ind w:right="180"/>
        <w:jc w:val="both"/>
        <w:rPr>
          <w:rFonts w:ascii="Arial" w:hAnsi="Arial" w:cs="Arial"/>
          <w:bCs/>
          <w:lang w:val="ro-RO"/>
        </w:rPr>
      </w:pPr>
      <w:r w:rsidRPr="00A34610">
        <w:rPr>
          <w:rFonts w:ascii="Arial" w:hAnsi="Arial" w:cs="Arial"/>
          <w:b/>
          <w:bCs/>
          <w:lang w:val="pt-BR"/>
        </w:rPr>
        <w:t>Art. 2.</w:t>
      </w:r>
      <w:r>
        <w:rPr>
          <w:rFonts w:ascii="Arial" w:hAnsi="Arial" w:cs="Arial"/>
          <w:bCs/>
          <w:lang w:val="pt-BR"/>
        </w:rPr>
        <w:t xml:space="preserve"> </w:t>
      </w:r>
      <w:r w:rsidR="00A77AFC">
        <w:rPr>
          <w:rFonts w:ascii="Arial" w:hAnsi="Arial" w:cs="Arial"/>
          <w:bCs/>
          <w:lang w:val="pt-BR"/>
        </w:rPr>
        <w:t xml:space="preserve">Se aprobă </w:t>
      </w:r>
      <w:r w:rsidR="00A77AFC">
        <w:rPr>
          <w:rFonts w:ascii="Arial" w:hAnsi="Arial" w:cs="Arial"/>
          <w:bCs/>
          <w:lang w:val="ro-RO"/>
        </w:rPr>
        <w:t xml:space="preserve">înscrierea </w:t>
      </w:r>
      <w:r w:rsidR="00A77AFC" w:rsidRPr="00A77AFC">
        <w:rPr>
          <w:rFonts w:ascii="Arial" w:hAnsi="Arial" w:cs="Arial"/>
          <w:bCs/>
          <w:lang w:val="ro-RO"/>
        </w:rPr>
        <w:t>în inventarul centralizat al bunurilor din domeniul public al statului, a  imobil</w:t>
      </w:r>
      <w:r w:rsidR="00A77AFC">
        <w:rPr>
          <w:rFonts w:ascii="Arial" w:hAnsi="Arial" w:cs="Arial"/>
          <w:bCs/>
          <w:lang w:val="ro-RO"/>
        </w:rPr>
        <w:t>elor</w:t>
      </w:r>
      <w:r w:rsidR="00A77AFC" w:rsidRPr="00A77AFC">
        <w:rPr>
          <w:rFonts w:ascii="Arial" w:hAnsi="Arial" w:cs="Arial"/>
          <w:bCs/>
          <w:lang w:val="ro-RO"/>
        </w:rPr>
        <w:t xml:space="preserve"> aflat</w:t>
      </w:r>
      <w:r w:rsidR="00A77AFC">
        <w:rPr>
          <w:rFonts w:ascii="Arial" w:hAnsi="Arial" w:cs="Arial"/>
          <w:bCs/>
          <w:lang w:val="ro-RO"/>
        </w:rPr>
        <w:t>e</w:t>
      </w:r>
      <w:r w:rsidR="00A77AFC" w:rsidRPr="00A77AFC">
        <w:rPr>
          <w:rFonts w:ascii="Arial" w:hAnsi="Arial" w:cs="Arial"/>
          <w:bCs/>
          <w:lang w:val="ro-RO"/>
        </w:rPr>
        <w:t xml:space="preserve"> în domeniul public al statului şi în administrarea </w:t>
      </w:r>
      <w:r w:rsidR="00A77AFC">
        <w:rPr>
          <w:rFonts w:ascii="Arial" w:hAnsi="Arial" w:cs="Arial"/>
          <w:bCs/>
          <w:lang w:val="pt-BR"/>
        </w:rPr>
        <w:t xml:space="preserve">Teatrului Naţional </w:t>
      </w:r>
      <w:r w:rsidR="00A77AFC">
        <w:rPr>
          <w:rFonts w:ascii="Arial" w:hAnsi="Arial" w:cs="Arial"/>
          <w:bCs/>
        </w:rPr>
        <w:t xml:space="preserve">"Vasile Alecsandri" </w:t>
      </w:r>
      <w:r w:rsidR="00D04502">
        <w:rPr>
          <w:rFonts w:ascii="Arial" w:hAnsi="Arial" w:cs="Arial"/>
          <w:bCs/>
        </w:rPr>
        <w:t xml:space="preserve">din </w:t>
      </w:r>
      <w:r w:rsidR="00A77AFC">
        <w:rPr>
          <w:rFonts w:ascii="Arial" w:hAnsi="Arial" w:cs="Arial"/>
          <w:bCs/>
          <w:lang w:val="pt-BR"/>
        </w:rPr>
        <w:t>Iaşi</w:t>
      </w:r>
      <w:r w:rsidR="00A77AFC" w:rsidRPr="00A77AFC">
        <w:rPr>
          <w:rFonts w:ascii="Arial" w:hAnsi="Arial" w:cs="Arial"/>
          <w:bCs/>
          <w:lang w:val="ro-RO"/>
        </w:rPr>
        <w:t xml:space="preserve">, având datele de identificare prevăzute în anexa nr. </w:t>
      </w:r>
      <w:r w:rsidR="005C1A70">
        <w:rPr>
          <w:rFonts w:ascii="Arial" w:hAnsi="Arial" w:cs="Arial"/>
          <w:bCs/>
          <w:lang w:val="ro-RO"/>
        </w:rPr>
        <w:t>2</w:t>
      </w:r>
      <w:r w:rsidR="00E244EA">
        <w:rPr>
          <w:rFonts w:ascii="Arial" w:hAnsi="Arial" w:cs="Arial"/>
          <w:bCs/>
          <w:lang w:val="ro-RO"/>
        </w:rPr>
        <w:t>.</w:t>
      </w:r>
    </w:p>
    <w:p w:rsidR="00E244EA" w:rsidRDefault="00A34610" w:rsidP="00ED0394">
      <w:pPr>
        <w:tabs>
          <w:tab w:val="left" w:pos="0"/>
        </w:tabs>
        <w:spacing w:after="120"/>
        <w:ind w:right="180"/>
        <w:jc w:val="both"/>
        <w:rPr>
          <w:rFonts w:ascii="Arial" w:hAnsi="Arial" w:cs="Arial"/>
          <w:bCs/>
          <w:lang w:val="pt-BR"/>
        </w:rPr>
      </w:pPr>
      <w:r w:rsidRPr="00A34610">
        <w:rPr>
          <w:rFonts w:ascii="Arial" w:hAnsi="Arial" w:cs="Arial"/>
          <w:b/>
          <w:bCs/>
          <w:lang w:val="pt-BR"/>
        </w:rPr>
        <w:t xml:space="preserve">Art. </w:t>
      </w:r>
      <w:r w:rsidR="005C1A70">
        <w:rPr>
          <w:rFonts w:ascii="Arial" w:hAnsi="Arial" w:cs="Arial"/>
          <w:b/>
          <w:bCs/>
          <w:lang w:val="pt-BR"/>
        </w:rPr>
        <w:t>3</w:t>
      </w:r>
      <w:r w:rsidRPr="00A34610">
        <w:rPr>
          <w:rFonts w:ascii="Arial" w:hAnsi="Arial" w:cs="Arial"/>
          <w:b/>
          <w:bCs/>
          <w:lang w:val="pt-BR"/>
        </w:rPr>
        <w:t>.</w:t>
      </w:r>
      <w:r>
        <w:rPr>
          <w:rFonts w:ascii="Arial" w:hAnsi="Arial" w:cs="Arial"/>
          <w:bCs/>
          <w:lang w:val="pt-BR"/>
        </w:rPr>
        <w:t xml:space="preserve"> </w:t>
      </w:r>
      <w:r w:rsidR="00E244EA">
        <w:rPr>
          <w:rFonts w:ascii="Arial" w:hAnsi="Arial" w:cs="Arial"/>
          <w:bCs/>
          <w:lang w:val="pt-BR"/>
        </w:rPr>
        <w:t xml:space="preserve">Se aprobă </w:t>
      </w:r>
      <w:r w:rsidR="00E244EA">
        <w:rPr>
          <w:rFonts w:ascii="Arial" w:hAnsi="Arial" w:cs="Arial"/>
          <w:bCs/>
          <w:lang w:val="ro-RO"/>
        </w:rPr>
        <w:t xml:space="preserve">înscrierea </w:t>
      </w:r>
      <w:r w:rsidR="00E244EA" w:rsidRPr="00A77AFC">
        <w:rPr>
          <w:rFonts w:ascii="Arial" w:hAnsi="Arial" w:cs="Arial"/>
          <w:bCs/>
          <w:lang w:val="ro-RO"/>
        </w:rPr>
        <w:t xml:space="preserve">în inventarul centralizat al bunurilor din domeniul public al statului, </w:t>
      </w:r>
      <w:r w:rsidR="001F7567">
        <w:rPr>
          <w:rFonts w:ascii="Arial" w:hAnsi="Arial" w:cs="Arial"/>
          <w:bCs/>
          <w:lang w:val="ro-RO"/>
        </w:rPr>
        <w:t xml:space="preserve">a </w:t>
      </w:r>
      <w:r w:rsidR="002B5236">
        <w:rPr>
          <w:rFonts w:ascii="Arial" w:hAnsi="Arial" w:cs="Arial"/>
          <w:bCs/>
          <w:lang w:val="ro-RO"/>
        </w:rPr>
        <w:t>imobilului</w:t>
      </w:r>
      <w:r w:rsidR="00E244EA" w:rsidRPr="00A77AFC">
        <w:rPr>
          <w:rFonts w:ascii="Arial" w:hAnsi="Arial" w:cs="Arial"/>
          <w:bCs/>
          <w:lang w:val="ro-RO"/>
        </w:rPr>
        <w:t xml:space="preserve"> aflat în domeniul public al statului şi în administrarea </w:t>
      </w:r>
      <w:r w:rsidR="00E244EA">
        <w:rPr>
          <w:rFonts w:ascii="Arial" w:hAnsi="Arial" w:cs="Arial"/>
          <w:bCs/>
          <w:lang w:val="pt-BR"/>
        </w:rPr>
        <w:t xml:space="preserve">Muzeului Naţional al </w:t>
      </w:r>
      <w:r w:rsidR="00E244EA">
        <w:rPr>
          <w:rFonts w:ascii="Arial" w:hAnsi="Arial" w:cs="Arial"/>
          <w:bCs/>
          <w:lang w:val="ro-RO"/>
        </w:rPr>
        <w:t>Ţăranului Român</w:t>
      </w:r>
      <w:r w:rsidR="000418DF">
        <w:rPr>
          <w:rFonts w:ascii="Arial" w:hAnsi="Arial" w:cs="Arial"/>
          <w:bCs/>
          <w:lang w:val="ro-RO"/>
        </w:rPr>
        <w:t xml:space="preserve"> din Bucureşti</w:t>
      </w:r>
      <w:r w:rsidR="00E244EA" w:rsidRPr="00A77AFC">
        <w:rPr>
          <w:rFonts w:ascii="Arial" w:hAnsi="Arial" w:cs="Arial"/>
          <w:bCs/>
          <w:lang w:val="ro-RO"/>
        </w:rPr>
        <w:t xml:space="preserve">, având datele de identificare prevăzute în anexa nr. </w:t>
      </w:r>
      <w:r w:rsidR="005C1A70">
        <w:rPr>
          <w:rFonts w:ascii="Arial" w:hAnsi="Arial" w:cs="Arial"/>
          <w:bCs/>
          <w:lang w:val="ro-RO"/>
        </w:rPr>
        <w:t>3</w:t>
      </w:r>
      <w:r w:rsidR="00E244EA">
        <w:rPr>
          <w:rFonts w:ascii="Arial" w:hAnsi="Arial" w:cs="Arial"/>
          <w:bCs/>
          <w:lang w:val="ro-RO"/>
        </w:rPr>
        <w:t>.</w:t>
      </w:r>
    </w:p>
    <w:p w:rsidR="00A34610" w:rsidRDefault="00E244EA" w:rsidP="00ED0394">
      <w:pPr>
        <w:tabs>
          <w:tab w:val="left" w:pos="0"/>
        </w:tabs>
        <w:spacing w:after="120"/>
        <w:ind w:right="180"/>
        <w:jc w:val="both"/>
        <w:rPr>
          <w:rFonts w:ascii="Arial" w:hAnsi="Arial" w:cs="Arial"/>
          <w:bCs/>
          <w:lang w:val="pt-BR"/>
        </w:rPr>
      </w:pPr>
      <w:r w:rsidRPr="00A86B16">
        <w:rPr>
          <w:rFonts w:ascii="Arial" w:hAnsi="Arial" w:cs="Arial"/>
          <w:b/>
          <w:bCs/>
          <w:lang w:val="pt-BR"/>
        </w:rPr>
        <w:t xml:space="preserve">Art. </w:t>
      </w:r>
      <w:r w:rsidR="005C1A70">
        <w:rPr>
          <w:rFonts w:ascii="Arial" w:hAnsi="Arial" w:cs="Arial"/>
          <w:b/>
          <w:bCs/>
          <w:lang w:val="pt-BR"/>
        </w:rPr>
        <w:t>4</w:t>
      </w:r>
      <w:r w:rsidRPr="00A86B16">
        <w:rPr>
          <w:rFonts w:ascii="Arial" w:hAnsi="Arial" w:cs="Arial"/>
          <w:b/>
          <w:bCs/>
          <w:lang w:val="pt-BR"/>
        </w:rPr>
        <w:t>.</w:t>
      </w:r>
      <w:r>
        <w:rPr>
          <w:rFonts w:ascii="Arial" w:hAnsi="Arial" w:cs="Arial"/>
          <w:b/>
          <w:bCs/>
          <w:lang w:val="pt-BR"/>
        </w:rPr>
        <w:t xml:space="preserve"> </w:t>
      </w:r>
      <w:r w:rsidR="00A77AFC">
        <w:rPr>
          <w:rFonts w:ascii="Arial" w:hAnsi="Arial" w:cs="Arial"/>
          <w:bCs/>
          <w:lang w:val="pt-BR"/>
        </w:rPr>
        <w:t xml:space="preserve">Se aprobă </w:t>
      </w:r>
      <w:r w:rsidR="00A77AFC">
        <w:rPr>
          <w:rFonts w:ascii="Arial" w:hAnsi="Arial" w:cs="Arial"/>
          <w:bCs/>
          <w:lang w:val="ro-RO"/>
        </w:rPr>
        <w:t xml:space="preserve">înscrierea </w:t>
      </w:r>
      <w:r w:rsidR="00A77AFC" w:rsidRPr="00A77AFC">
        <w:rPr>
          <w:rFonts w:ascii="Arial" w:hAnsi="Arial" w:cs="Arial"/>
          <w:bCs/>
          <w:lang w:val="ro-RO"/>
        </w:rPr>
        <w:t>în inventarul centralizat al bunurilor din domeniul public al statului, a imobil</w:t>
      </w:r>
      <w:r w:rsidR="00A77AFC">
        <w:rPr>
          <w:rFonts w:ascii="Arial" w:hAnsi="Arial" w:cs="Arial"/>
          <w:bCs/>
          <w:lang w:val="ro-RO"/>
        </w:rPr>
        <w:t>elor</w:t>
      </w:r>
      <w:r w:rsidR="00A77AFC" w:rsidRPr="00A77AFC">
        <w:rPr>
          <w:rFonts w:ascii="Arial" w:hAnsi="Arial" w:cs="Arial"/>
          <w:bCs/>
          <w:lang w:val="ro-RO"/>
        </w:rPr>
        <w:t xml:space="preserve"> aflat</w:t>
      </w:r>
      <w:r w:rsidR="00A77AFC">
        <w:rPr>
          <w:rFonts w:ascii="Arial" w:hAnsi="Arial" w:cs="Arial"/>
          <w:bCs/>
          <w:lang w:val="ro-RO"/>
        </w:rPr>
        <w:t>e</w:t>
      </w:r>
      <w:r w:rsidR="00A77AFC" w:rsidRPr="00A77AFC">
        <w:rPr>
          <w:rFonts w:ascii="Arial" w:hAnsi="Arial" w:cs="Arial"/>
          <w:bCs/>
          <w:lang w:val="ro-RO"/>
        </w:rPr>
        <w:t xml:space="preserve"> în domeniul public al statului şi în administrarea </w:t>
      </w:r>
      <w:r w:rsidR="00A77AFC">
        <w:rPr>
          <w:rFonts w:ascii="Arial" w:hAnsi="Arial" w:cs="Arial"/>
          <w:bCs/>
          <w:lang w:val="ro-RO"/>
        </w:rPr>
        <w:t xml:space="preserve">Operei Naţionale </w:t>
      </w:r>
      <w:r w:rsidR="00E67D09">
        <w:rPr>
          <w:rFonts w:ascii="Arial" w:hAnsi="Arial" w:cs="Arial"/>
          <w:bCs/>
          <w:lang w:val="ro-RO"/>
        </w:rPr>
        <w:t xml:space="preserve">Române </w:t>
      </w:r>
      <w:r w:rsidR="001F053F">
        <w:rPr>
          <w:rFonts w:ascii="Arial" w:hAnsi="Arial" w:cs="Arial"/>
          <w:bCs/>
          <w:lang w:val="ro-RO"/>
        </w:rPr>
        <w:t xml:space="preserve">din </w:t>
      </w:r>
      <w:r w:rsidR="00A77AFC">
        <w:rPr>
          <w:rFonts w:ascii="Arial" w:hAnsi="Arial" w:cs="Arial"/>
          <w:bCs/>
          <w:lang w:val="ro-RO"/>
        </w:rPr>
        <w:t>Timişoara</w:t>
      </w:r>
      <w:r w:rsidR="00A34610">
        <w:rPr>
          <w:rFonts w:ascii="Arial" w:hAnsi="Arial" w:cs="Arial"/>
          <w:bCs/>
          <w:lang w:val="pt-BR"/>
        </w:rPr>
        <w:t xml:space="preserve">, </w:t>
      </w:r>
      <w:r w:rsidR="0039271A">
        <w:rPr>
          <w:rFonts w:ascii="Arial" w:hAnsi="Arial" w:cs="Arial"/>
          <w:bCs/>
          <w:lang w:val="pt-BR"/>
        </w:rPr>
        <w:t xml:space="preserve">având datele de identificare prevăzute în anexa nr. </w:t>
      </w:r>
      <w:r w:rsidR="002A586C">
        <w:rPr>
          <w:rFonts w:ascii="Arial" w:hAnsi="Arial" w:cs="Arial"/>
          <w:bCs/>
          <w:lang w:val="pt-BR"/>
        </w:rPr>
        <w:t>4</w:t>
      </w:r>
      <w:r w:rsidR="0039271A">
        <w:rPr>
          <w:rFonts w:ascii="Arial" w:hAnsi="Arial" w:cs="Arial"/>
          <w:bCs/>
          <w:lang w:val="pt-BR"/>
        </w:rPr>
        <w:t>.</w:t>
      </w:r>
    </w:p>
    <w:p w:rsidR="00A86B16" w:rsidRDefault="00A86B16" w:rsidP="00ED0394">
      <w:pPr>
        <w:tabs>
          <w:tab w:val="left" w:pos="0"/>
        </w:tabs>
        <w:spacing w:after="120"/>
        <w:ind w:right="180"/>
        <w:jc w:val="both"/>
        <w:rPr>
          <w:rFonts w:ascii="Arial" w:hAnsi="Arial" w:cs="Arial"/>
          <w:bCs/>
          <w:lang w:val="pt-BR"/>
        </w:rPr>
      </w:pPr>
      <w:r w:rsidRPr="00A86B16">
        <w:rPr>
          <w:rFonts w:ascii="Arial" w:hAnsi="Arial" w:cs="Arial"/>
          <w:b/>
          <w:bCs/>
          <w:lang w:val="pt-BR"/>
        </w:rPr>
        <w:t xml:space="preserve">Art. </w:t>
      </w:r>
      <w:r w:rsidR="002A586C">
        <w:rPr>
          <w:rFonts w:ascii="Arial" w:hAnsi="Arial" w:cs="Arial"/>
          <w:b/>
          <w:bCs/>
          <w:lang w:val="pt-BR"/>
        </w:rPr>
        <w:t>5</w:t>
      </w:r>
      <w:r w:rsidRPr="00A86B16">
        <w:rPr>
          <w:rFonts w:ascii="Arial" w:hAnsi="Arial" w:cs="Arial"/>
          <w:b/>
          <w:bCs/>
          <w:lang w:val="pt-BR"/>
        </w:rPr>
        <w:t>.</w:t>
      </w:r>
      <w:r>
        <w:rPr>
          <w:rFonts w:ascii="Arial" w:hAnsi="Arial" w:cs="Arial"/>
          <w:b/>
          <w:bCs/>
          <w:lang w:val="pt-BR"/>
        </w:rPr>
        <w:t xml:space="preserve"> </w:t>
      </w:r>
      <w:r w:rsidRPr="00A86B16">
        <w:rPr>
          <w:rFonts w:ascii="Arial" w:hAnsi="Arial" w:cs="Arial"/>
          <w:b/>
          <w:bCs/>
          <w:lang w:val="pt-BR"/>
        </w:rPr>
        <w:t xml:space="preserve"> </w:t>
      </w:r>
      <w:r w:rsidR="005D5B9A">
        <w:rPr>
          <w:rFonts w:ascii="Arial" w:hAnsi="Arial" w:cs="Arial"/>
          <w:bCs/>
          <w:lang w:val="pt-BR"/>
        </w:rPr>
        <w:t xml:space="preserve">Se aprobă </w:t>
      </w:r>
      <w:r w:rsidR="005D5B9A">
        <w:rPr>
          <w:rFonts w:ascii="Arial" w:hAnsi="Arial" w:cs="Arial"/>
          <w:bCs/>
          <w:lang w:val="ro-RO"/>
        </w:rPr>
        <w:t xml:space="preserve">înscrierea </w:t>
      </w:r>
      <w:r w:rsidR="005D5B9A" w:rsidRPr="00A77AFC">
        <w:rPr>
          <w:rFonts w:ascii="Arial" w:hAnsi="Arial" w:cs="Arial"/>
          <w:bCs/>
          <w:lang w:val="ro-RO"/>
        </w:rPr>
        <w:t>în inventarul centralizat al bunurilor din domeniul public al statului, a imobil</w:t>
      </w:r>
      <w:r w:rsidR="005D5B9A">
        <w:rPr>
          <w:rFonts w:ascii="Arial" w:hAnsi="Arial" w:cs="Arial"/>
          <w:bCs/>
          <w:lang w:val="ro-RO"/>
        </w:rPr>
        <w:t xml:space="preserve">elor </w:t>
      </w:r>
      <w:r w:rsidR="005D5B9A" w:rsidRPr="00A77AFC">
        <w:rPr>
          <w:rFonts w:ascii="Arial" w:hAnsi="Arial" w:cs="Arial"/>
          <w:bCs/>
          <w:lang w:val="ro-RO"/>
        </w:rPr>
        <w:t>aflat</w:t>
      </w:r>
      <w:r w:rsidR="005D5B9A">
        <w:rPr>
          <w:rFonts w:ascii="Arial" w:hAnsi="Arial" w:cs="Arial"/>
          <w:bCs/>
          <w:lang w:val="ro-RO"/>
        </w:rPr>
        <w:t>e</w:t>
      </w:r>
      <w:r w:rsidR="005D5B9A" w:rsidRPr="00A77AFC">
        <w:rPr>
          <w:rFonts w:ascii="Arial" w:hAnsi="Arial" w:cs="Arial"/>
          <w:bCs/>
          <w:lang w:val="ro-RO"/>
        </w:rPr>
        <w:t xml:space="preserve"> în domeniul public al statului</w:t>
      </w:r>
      <w:r w:rsidR="002B5236">
        <w:rPr>
          <w:rFonts w:ascii="Arial" w:hAnsi="Arial" w:cs="Arial"/>
          <w:bCs/>
          <w:lang w:val="ro-RO"/>
        </w:rPr>
        <w:t xml:space="preserve">, </w:t>
      </w:r>
      <w:r w:rsidR="002B5236" w:rsidRPr="002B5236">
        <w:rPr>
          <w:rFonts w:ascii="Arial" w:hAnsi="Arial" w:cs="Arial"/>
          <w:bCs/>
          <w:lang w:val="ro-RO"/>
        </w:rPr>
        <w:t>în administrarea Ministerului Culturii şi în folosinţa gratuită a Uniunii Scriitorilor din România</w:t>
      </w:r>
      <w:r w:rsidR="00A376A0">
        <w:rPr>
          <w:rFonts w:ascii="Arial" w:hAnsi="Arial" w:cs="Arial"/>
          <w:bCs/>
          <w:lang w:val="pt-BR"/>
        </w:rPr>
        <w:t xml:space="preserve">, </w:t>
      </w:r>
      <w:r w:rsidR="0039271A">
        <w:rPr>
          <w:rFonts w:ascii="Arial" w:hAnsi="Arial" w:cs="Arial"/>
          <w:bCs/>
          <w:lang w:val="pt-BR"/>
        </w:rPr>
        <w:t xml:space="preserve">având datele de identificare prevăzute în anexa nr. </w:t>
      </w:r>
      <w:r w:rsidR="002A586C">
        <w:rPr>
          <w:rFonts w:ascii="Arial" w:hAnsi="Arial" w:cs="Arial"/>
          <w:bCs/>
          <w:lang w:val="pt-BR"/>
        </w:rPr>
        <w:t>5</w:t>
      </w:r>
      <w:r w:rsidR="0039271A">
        <w:rPr>
          <w:rFonts w:ascii="Arial" w:hAnsi="Arial" w:cs="Arial"/>
          <w:bCs/>
          <w:lang w:val="pt-BR"/>
        </w:rPr>
        <w:t>.</w:t>
      </w:r>
    </w:p>
    <w:p w:rsidR="00FE61CE" w:rsidRPr="00FE61CE" w:rsidRDefault="00FF302D" w:rsidP="00ED0394">
      <w:pPr>
        <w:tabs>
          <w:tab w:val="left" w:pos="0"/>
        </w:tabs>
        <w:spacing w:after="120"/>
        <w:ind w:right="180"/>
        <w:jc w:val="both"/>
        <w:rPr>
          <w:rFonts w:ascii="Arial" w:hAnsi="Arial" w:cs="Arial"/>
          <w:bCs/>
          <w:lang w:val="pt-BR"/>
        </w:rPr>
      </w:pPr>
      <w:r w:rsidRPr="00FF302D">
        <w:rPr>
          <w:rFonts w:ascii="Arial" w:hAnsi="Arial" w:cs="Arial"/>
          <w:b/>
          <w:bCs/>
          <w:lang w:val="pt-BR"/>
        </w:rPr>
        <w:t xml:space="preserve">Art. </w:t>
      </w:r>
      <w:r w:rsidR="002A586C">
        <w:rPr>
          <w:rFonts w:ascii="Arial" w:hAnsi="Arial" w:cs="Arial"/>
          <w:b/>
          <w:bCs/>
          <w:lang w:val="pt-BR"/>
        </w:rPr>
        <w:t>6</w:t>
      </w:r>
      <w:r w:rsidRPr="00FF302D">
        <w:rPr>
          <w:rFonts w:ascii="Arial" w:hAnsi="Arial" w:cs="Arial"/>
          <w:b/>
          <w:bCs/>
          <w:lang w:val="pt-BR"/>
        </w:rPr>
        <w:t xml:space="preserve">. </w:t>
      </w:r>
      <w:r w:rsidR="000C6736" w:rsidRPr="000C6736">
        <w:rPr>
          <w:rFonts w:ascii="Arial" w:hAnsi="Arial" w:cs="Arial"/>
          <w:bCs/>
          <w:lang w:val="pt-BR"/>
        </w:rPr>
        <w:t>S</w:t>
      </w:r>
      <w:r w:rsidR="000C6736">
        <w:rPr>
          <w:rFonts w:ascii="Arial" w:hAnsi="Arial" w:cs="Arial"/>
          <w:bCs/>
          <w:lang w:val="pt-BR"/>
        </w:rPr>
        <w:t>e aprobă</w:t>
      </w:r>
      <w:r w:rsidR="00FE61CE" w:rsidRPr="00FE61CE">
        <w:rPr>
          <w:rFonts w:ascii="Arial" w:hAnsi="Arial" w:cs="Arial"/>
          <w:bCs/>
          <w:lang w:val="pt-BR"/>
        </w:rPr>
        <w:t xml:space="preserve"> sc</w:t>
      </w:r>
      <w:r w:rsidR="004757E9">
        <w:rPr>
          <w:rFonts w:ascii="Arial" w:hAnsi="Arial" w:cs="Arial"/>
          <w:bCs/>
          <w:lang w:val="pt-BR"/>
        </w:rPr>
        <w:t xml:space="preserve">oaterea </w:t>
      </w:r>
      <w:r w:rsidR="00FE61CE" w:rsidRPr="00FE61CE">
        <w:rPr>
          <w:rFonts w:ascii="Arial" w:hAnsi="Arial" w:cs="Arial"/>
          <w:bCs/>
          <w:lang w:val="pt-BR"/>
        </w:rPr>
        <w:t xml:space="preserve">din inventarul centralizat al bunurilor din domeniul public al statului </w:t>
      </w:r>
      <w:r w:rsidR="006909C7">
        <w:rPr>
          <w:rFonts w:ascii="Arial" w:hAnsi="Arial" w:cs="Arial"/>
          <w:bCs/>
          <w:lang w:val="pt-BR"/>
        </w:rPr>
        <w:t>a imobil</w:t>
      </w:r>
      <w:r w:rsidR="005D5B9A">
        <w:rPr>
          <w:rFonts w:ascii="Arial" w:hAnsi="Arial" w:cs="Arial"/>
          <w:bCs/>
          <w:lang w:val="pt-BR"/>
        </w:rPr>
        <w:t>elor</w:t>
      </w:r>
      <w:r w:rsidR="006909C7">
        <w:rPr>
          <w:rFonts w:ascii="Arial" w:hAnsi="Arial" w:cs="Arial"/>
          <w:bCs/>
          <w:lang w:val="pt-BR"/>
        </w:rPr>
        <w:t xml:space="preserve"> aflat</w:t>
      </w:r>
      <w:r w:rsidR="005D5B9A">
        <w:rPr>
          <w:rFonts w:ascii="Arial" w:hAnsi="Arial" w:cs="Arial"/>
          <w:bCs/>
          <w:lang w:val="pt-BR"/>
        </w:rPr>
        <w:t>e</w:t>
      </w:r>
      <w:r w:rsidR="006909C7">
        <w:rPr>
          <w:rFonts w:ascii="Arial" w:hAnsi="Arial" w:cs="Arial"/>
          <w:bCs/>
          <w:lang w:val="pt-BR"/>
        </w:rPr>
        <w:t xml:space="preserve"> în administrarea </w:t>
      </w:r>
      <w:r w:rsidR="005D5B9A">
        <w:rPr>
          <w:rFonts w:ascii="Arial" w:hAnsi="Arial" w:cs="Arial"/>
          <w:bCs/>
          <w:lang w:val="pt-BR"/>
        </w:rPr>
        <w:t xml:space="preserve">Centrului de </w:t>
      </w:r>
      <w:r w:rsidR="000F4298">
        <w:rPr>
          <w:rFonts w:ascii="Arial" w:hAnsi="Arial" w:cs="Arial"/>
          <w:bCs/>
          <w:lang w:val="pt-BR"/>
        </w:rPr>
        <w:t>C</w:t>
      </w:r>
      <w:r w:rsidR="005D5B9A">
        <w:rPr>
          <w:rFonts w:ascii="Arial" w:hAnsi="Arial" w:cs="Arial"/>
          <w:bCs/>
          <w:lang w:val="pt-BR"/>
        </w:rPr>
        <w:t xml:space="preserve">ultură </w:t>
      </w:r>
      <w:r w:rsidR="005D5B9A">
        <w:rPr>
          <w:rFonts w:ascii="Arial" w:hAnsi="Arial" w:cs="Arial"/>
          <w:bCs/>
        </w:rPr>
        <w:t>"Arcu</w:t>
      </w:r>
      <w:r w:rsidR="005D5B9A">
        <w:rPr>
          <w:rFonts w:ascii="Arial" w:hAnsi="Arial" w:cs="Arial"/>
          <w:bCs/>
          <w:lang w:val="ro-RO"/>
        </w:rPr>
        <w:t>ş</w:t>
      </w:r>
      <w:r w:rsidR="005D5B9A">
        <w:rPr>
          <w:rFonts w:ascii="Arial" w:hAnsi="Arial" w:cs="Arial"/>
          <w:bCs/>
        </w:rPr>
        <w:t>"</w:t>
      </w:r>
      <w:r w:rsidR="001F053F">
        <w:rPr>
          <w:rFonts w:ascii="Arial" w:hAnsi="Arial" w:cs="Arial"/>
          <w:bCs/>
        </w:rPr>
        <w:t xml:space="preserve"> din Covasna</w:t>
      </w:r>
      <w:r w:rsidR="006909C7">
        <w:rPr>
          <w:rFonts w:ascii="Arial" w:hAnsi="Arial" w:cs="Arial"/>
          <w:bCs/>
          <w:lang w:val="pt-BR"/>
        </w:rPr>
        <w:t>,</w:t>
      </w:r>
      <w:r w:rsidR="00FE61CE" w:rsidRPr="00FE61CE">
        <w:rPr>
          <w:rFonts w:ascii="Arial" w:hAnsi="Arial" w:cs="Arial"/>
          <w:bCs/>
          <w:lang w:val="pt-BR"/>
        </w:rPr>
        <w:t xml:space="preserve"> </w:t>
      </w:r>
      <w:r w:rsidR="004757E9">
        <w:rPr>
          <w:rFonts w:ascii="Arial" w:hAnsi="Arial" w:cs="Arial"/>
          <w:bCs/>
          <w:lang w:val="pt-BR"/>
        </w:rPr>
        <w:t xml:space="preserve">având </w:t>
      </w:r>
      <w:r w:rsidR="00FE61CE" w:rsidRPr="00FE61CE">
        <w:rPr>
          <w:rFonts w:ascii="Arial" w:hAnsi="Arial" w:cs="Arial"/>
          <w:bCs/>
          <w:lang w:val="pt-BR"/>
        </w:rPr>
        <w:t xml:space="preserve">datele de identificare prevăzute în anexa nr. </w:t>
      </w:r>
      <w:r w:rsidR="002A586C">
        <w:rPr>
          <w:rFonts w:ascii="Arial" w:hAnsi="Arial" w:cs="Arial"/>
          <w:bCs/>
          <w:lang w:val="pt-BR"/>
        </w:rPr>
        <w:t>6</w:t>
      </w:r>
      <w:r w:rsidR="004757E9">
        <w:rPr>
          <w:rFonts w:ascii="Arial" w:hAnsi="Arial" w:cs="Arial"/>
          <w:bCs/>
          <w:lang w:val="pt-BR"/>
        </w:rPr>
        <w:t>,</w:t>
      </w:r>
      <w:r w:rsidR="006909C7">
        <w:rPr>
          <w:rFonts w:ascii="Arial" w:hAnsi="Arial" w:cs="Arial"/>
          <w:bCs/>
          <w:lang w:val="pt-BR"/>
        </w:rPr>
        <w:t xml:space="preserve"> ca</w:t>
      </w:r>
      <w:r w:rsidR="004757E9">
        <w:rPr>
          <w:rFonts w:ascii="Arial" w:hAnsi="Arial" w:cs="Arial"/>
          <w:bCs/>
          <w:lang w:val="pt-BR"/>
        </w:rPr>
        <w:t xml:space="preserve"> urmare a retrocedării acest</w:t>
      </w:r>
      <w:r w:rsidR="005D5B9A">
        <w:rPr>
          <w:rFonts w:ascii="Arial" w:hAnsi="Arial" w:cs="Arial"/>
          <w:bCs/>
          <w:lang w:val="pt-BR"/>
        </w:rPr>
        <w:t>ora</w:t>
      </w:r>
      <w:r w:rsidR="004757E9">
        <w:rPr>
          <w:rFonts w:ascii="Arial" w:hAnsi="Arial" w:cs="Arial"/>
          <w:bCs/>
          <w:lang w:val="pt-BR"/>
        </w:rPr>
        <w:t xml:space="preserve"> persoanel</w:t>
      </w:r>
      <w:r w:rsidR="006909C7">
        <w:rPr>
          <w:rFonts w:ascii="Arial" w:hAnsi="Arial" w:cs="Arial"/>
          <w:bCs/>
          <w:lang w:val="pt-BR"/>
        </w:rPr>
        <w:t>or</w:t>
      </w:r>
      <w:r w:rsidR="004757E9">
        <w:rPr>
          <w:rFonts w:ascii="Arial" w:hAnsi="Arial" w:cs="Arial"/>
          <w:bCs/>
          <w:lang w:val="pt-BR"/>
        </w:rPr>
        <w:t xml:space="preserve"> îndreptăţite</w:t>
      </w:r>
      <w:r w:rsidR="000C6736">
        <w:rPr>
          <w:rFonts w:ascii="Arial" w:hAnsi="Arial" w:cs="Arial"/>
          <w:bCs/>
          <w:lang w:val="pt-BR"/>
        </w:rPr>
        <w:t>, în</w:t>
      </w:r>
      <w:r w:rsidR="006909C7">
        <w:rPr>
          <w:rFonts w:ascii="Arial" w:hAnsi="Arial" w:cs="Arial"/>
          <w:bCs/>
          <w:lang w:val="pt-BR"/>
        </w:rPr>
        <w:t xml:space="preserve"> </w:t>
      </w:r>
      <w:r w:rsidR="000C6736">
        <w:rPr>
          <w:rFonts w:ascii="Arial" w:hAnsi="Arial" w:cs="Arial"/>
          <w:bCs/>
          <w:lang w:val="pt-BR"/>
        </w:rPr>
        <w:t xml:space="preserve">condiţiile </w:t>
      </w:r>
      <w:r w:rsidR="006909C7">
        <w:rPr>
          <w:rFonts w:ascii="Arial" w:hAnsi="Arial" w:cs="Arial"/>
          <w:bCs/>
          <w:lang w:val="pt-BR"/>
        </w:rPr>
        <w:t>legii</w:t>
      </w:r>
      <w:r w:rsidR="00FE61CE" w:rsidRPr="00FE61CE">
        <w:rPr>
          <w:rFonts w:ascii="Arial" w:hAnsi="Arial" w:cs="Arial"/>
          <w:bCs/>
          <w:lang w:val="pt-BR"/>
        </w:rPr>
        <w:t>.</w:t>
      </w:r>
    </w:p>
    <w:p w:rsidR="00FE61CE" w:rsidRDefault="00FE61CE" w:rsidP="00ED0394">
      <w:pPr>
        <w:tabs>
          <w:tab w:val="left" w:pos="0"/>
        </w:tabs>
        <w:spacing w:after="120"/>
        <w:ind w:right="180"/>
        <w:jc w:val="both"/>
        <w:rPr>
          <w:rFonts w:ascii="Arial" w:hAnsi="Arial" w:cs="Arial"/>
          <w:b/>
          <w:bCs/>
          <w:lang w:val="pt-BR"/>
        </w:rPr>
      </w:pPr>
      <w:r w:rsidRPr="00FF302D">
        <w:rPr>
          <w:rFonts w:ascii="Arial" w:hAnsi="Arial" w:cs="Arial"/>
          <w:b/>
          <w:bCs/>
          <w:lang w:val="pt-BR"/>
        </w:rPr>
        <w:t xml:space="preserve">Art. </w:t>
      </w:r>
      <w:r w:rsidR="002A586C">
        <w:rPr>
          <w:rFonts w:ascii="Arial" w:hAnsi="Arial" w:cs="Arial"/>
          <w:b/>
          <w:bCs/>
          <w:lang w:val="pt-BR"/>
        </w:rPr>
        <w:t>7</w:t>
      </w:r>
      <w:r w:rsidRPr="00FF302D">
        <w:rPr>
          <w:rFonts w:ascii="Arial" w:hAnsi="Arial" w:cs="Arial"/>
          <w:b/>
          <w:bCs/>
          <w:lang w:val="pt-BR"/>
        </w:rPr>
        <w:t>.</w:t>
      </w:r>
      <w:r>
        <w:rPr>
          <w:rFonts w:ascii="Arial" w:hAnsi="Arial" w:cs="Arial"/>
          <w:b/>
          <w:bCs/>
          <w:lang w:val="pt-BR"/>
        </w:rPr>
        <w:t xml:space="preserve"> </w:t>
      </w:r>
      <w:r>
        <w:rPr>
          <w:rFonts w:ascii="Arial" w:hAnsi="Arial" w:cs="Arial"/>
          <w:lang w:val="ro-RO"/>
        </w:rPr>
        <w:t>Ministerul Culturii își va actualiza în mod corespunzător datele din evidențele cantitativ valorice și împreună cu Ministerul Finanțelor Publice va opera modificările corespunzătoare în anexa</w:t>
      </w:r>
      <w:r w:rsidR="004757E9">
        <w:rPr>
          <w:rFonts w:ascii="Arial" w:hAnsi="Arial" w:cs="Arial"/>
          <w:lang w:val="ro-RO"/>
        </w:rPr>
        <w:t xml:space="preserve"> nr.</w:t>
      </w:r>
      <w:r>
        <w:rPr>
          <w:rFonts w:ascii="Arial" w:hAnsi="Arial" w:cs="Arial"/>
          <w:lang w:val="ro-RO"/>
        </w:rPr>
        <w:t xml:space="preserve"> 6 la</w:t>
      </w:r>
      <w:r w:rsidRPr="00C10F29">
        <w:rPr>
          <w:rFonts w:ascii="Arial" w:hAnsi="Arial" w:cs="Arial"/>
          <w:lang w:val="ro-RO"/>
        </w:rPr>
        <w:t xml:space="preserve"> Hotărârea Guvernului nr. 1705/2006 pentru aprobarea inventarului centralizat al bunurilor din domeniul public al statului, publicată în Monitorul Oficial al României, Partea I, nr. 1020 şi 1020 bis din 21 decembrie 2006</w:t>
      </w:r>
      <w:r>
        <w:rPr>
          <w:rFonts w:ascii="Arial" w:hAnsi="Arial" w:cs="Arial"/>
          <w:lang w:val="ro-RO"/>
        </w:rPr>
        <w:t>.</w:t>
      </w:r>
    </w:p>
    <w:p w:rsidR="00FE61CE" w:rsidRPr="00FE61CE" w:rsidRDefault="00FE61CE" w:rsidP="00ED0394">
      <w:pPr>
        <w:tabs>
          <w:tab w:val="left" w:pos="0"/>
        </w:tabs>
        <w:spacing w:after="120"/>
        <w:ind w:right="180"/>
        <w:jc w:val="both"/>
        <w:rPr>
          <w:rFonts w:ascii="Arial" w:hAnsi="Arial" w:cs="Arial"/>
          <w:bCs/>
          <w:lang w:val="pt-BR"/>
        </w:rPr>
      </w:pPr>
      <w:r w:rsidRPr="00FF302D">
        <w:rPr>
          <w:rFonts w:ascii="Arial" w:hAnsi="Arial" w:cs="Arial"/>
          <w:b/>
          <w:bCs/>
          <w:lang w:val="pt-BR"/>
        </w:rPr>
        <w:t xml:space="preserve">Art. </w:t>
      </w:r>
      <w:r w:rsidR="00B14D1D">
        <w:rPr>
          <w:rFonts w:ascii="Arial" w:hAnsi="Arial" w:cs="Arial"/>
          <w:b/>
          <w:bCs/>
          <w:lang w:val="pt-BR"/>
        </w:rPr>
        <w:t>9</w:t>
      </w:r>
      <w:r w:rsidRPr="00FF302D">
        <w:rPr>
          <w:rFonts w:ascii="Arial" w:hAnsi="Arial" w:cs="Arial"/>
          <w:b/>
          <w:bCs/>
          <w:lang w:val="pt-BR"/>
        </w:rPr>
        <w:t>.</w:t>
      </w:r>
      <w:r>
        <w:rPr>
          <w:rFonts w:ascii="Arial" w:hAnsi="Arial" w:cs="Arial"/>
          <w:b/>
          <w:bCs/>
          <w:lang w:val="pt-BR"/>
        </w:rPr>
        <w:t xml:space="preserve"> </w:t>
      </w:r>
      <w:r>
        <w:rPr>
          <w:rFonts w:ascii="Arial" w:hAnsi="Arial" w:cs="Arial"/>
          <w:bCs/>
          <w:lang w:val="pt-BR"/>
        </w:rPr>
        <w:t xml:space="preserve">Anexele nr. 1 – </w:t>
      </w:r>
      <w:r w:rsidR="002A586C">
        <w:rPr>
          <w:rFonts w:ascii="Arial" w:hAnsi="Arial" w:cs="Arial"/>
          <w:bCs/>
          <w:lang w:val="pt-BR"/>
        </w:rPr>
        <w:t>6</w:t>
      </w:r>
      <w:r>
        <w:rPr>
          <w:rFonts w:ascii="Arial" w:hAnsi="Arial" w:cs="Arial"/>
          <w:bCs/>
          <w:lang w:val="pt-BR"/>
        </w:rPr>
        <w:t xml:space="preserve"> fac parte integrantă din prezenta hotărâre</w:t>
      </w:r>
    </w:p>
    <w:p w:rsidR="003B3277" w:rsidRPr="00173E9F" w:rsidRDefault="003B3277" w:rsidP="006F3DF0">
      <w:pPr>
        <w:spacing w:line="360" w:lineRule="auto"/>
        <w:ind w:right="-2"/>
        <w:rPr>
          <w:rFonts w:ascii="Arial" w:hAnsi="Arial" w:cs="Arial"/>
          <w:b/>
          <w:caps/>
          <w:lang w:val="pt-BR"/>
        </w:rPr>
      </w:pPr>
    </w:p>
    <w:p w:rsidR="000B3183" w:rsidRPr="00173E9F" w:rsidRDefault="000B3183" w:rsidP="00B024CB">
      <w:pPr>
        <w:ind w:right="181" w:firstLine="539"/>
        <w:jc w:val="center"/>
        <w:rPr>
          <w:rFonts w:ascii="Arial" w:hAnsi="Arial" w:cs="Arial"/>
          <w:b/>
          <w:caps/>
          <w:lang w:val="pt-BR"/>
        </w:rPr>
      </w:pPr>
      <w:r w:rsidRPr="00173E9F">
        <w:rPr>
          <w:rFonts w:ascii="Arial" w:hAnsi="Arial" w:cs="Arial"/>
          <w:b/>
          <w:caps/>
          <w:lang w:val="pt-BR"/>
        </w:rPr>
        <w:t>Prim – ministru,</w:t>
      </w:r>
    </w:p>
    <w:p w:rsidR="00873784" w:rsidRDefault="00CE25B5" w:rsidP="00E02BF3">
      <w:pPr>
        <w:tabs>
          <w:tab w:val="left" w:pos="360"/>
        </w:tabs>
        <w:ind w:right="181" w:firstLine="539"/>
        <w:jc w:val="center"/>
        <w:rPr>
          <w:rStyle w:val="do1"/>
          <w:rFonts w:ascii="Arial" w:hAnsi="Arial" w:cs="Arial"/>
          <w:caps/>
          <w:sz w:val="24"/>
          <w:szCs w:val="24"/>
          <w:lang w:val="ro-RO"/>
        </w:rPr>
      </w:pPr>
      <w:r w:rsidRPr="00CE25B5">
        <w:rPr>
          <w:rStyle w:val="do1"/>
          <w:rFonts w:ascii="Arial" w:hAnsi="Arial" w:cs="Arial"/>
          <w:caps/>
          <w:sz w:val="24"/>
          <w:szCs w:val="24"/>
          <w:lang w:val="ro-RO"/>
        </w:rPr>
        <w:t>DACIAN JULIEN CIOLOŞ</w:t>
      </w:r>
    </w:p>
    <w:p w:rsidR="006D104F" w:rsidRPr="00873784" w:rsidRDefault="006D104F" w:rsidP="00E02BF3">
      <w:pPr>
        <w:tabs>
          <w:tab w:val="left" w:pos="360"/>
        </w:tabs>
        <w:ind w:right="181" w:firstLine="539"/>
        <w:jc w:val="center"/>
      </w:pPr>
    </w:p>
    <w:sectPr w:rsidR="006D104F" w:rsidRPr="00873784" w:rsidSect="000A4810">
      <w:pgSz w:w="11906" w:h="16838" w:code="9"/>
      <w:pgMar w:top="851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defaultTabStop w:val="708"/>
  <w:hyphenationZone w:val="425"/>
  <w:drawingGridHorizontalSpacing w:val="120"/>
  <w:displayHorizontalDrawingGridEvery w:val="2"/>
  <w:characterSpacingControl w:val="doNotCompress"/>
  <w:compat/>
  <w:rsids>
    <w:rsidRoot w:val="00636ABB"/>
    <w:rsid w:val="00004BEC"/>
    <w:rsid w:val="00007891"/>
    <w:rsid w:val="00023E54"/>
    <w:rsid w:val="000418DF"/>
    <w:rsid w:val="0008086E"/>
    <w:rsid w:val="000A4810"/>
    <w:rsid w:val="000B3183"/>
    <w:rsid w:val="000C6736"/>
    <w:rsid w:val="000C71B5"/>
    <w:rsid w:val="000D6EFA"/>
    <w:rsid w:val="000F4298"/>
    <w:rsid w:val="001068E0"/>
    <w:rsid w:val="00112DCE"/>
    <w:rsid w:val="001464A6"/>
    <w:rsid w:val="001525E1"/>
    <w:rsid w:val="00152C2D"/>
    <w:rsid w:val="001647BE"/>
    <w:rsid w:val="00173E9F"/>
    <w:rsid w:val="00194997"/>
    <w:rsid w:val="001A35B1"/>
    <w:rsid w:val="001B5B42"/>
    <w:rsid w:val="001C2901"/>
    <w:rsid w:val="001C7A17"/>
    <w:rsid w:val="001F053F"/>
    <w:rsid w:val="001F7567"/>
    <w:rsid w:val="002A586C"/>
    <w:rsid w:val="002B5236"/>
    <w:rsid w:val="002C086A"/>
    <w:rsid w:val="00301358"/>
    <w:rsid w:val="00301D7E"/>
    <w:rsid w:val="00301EEB"/>
    <w:rsid w:val="0030383D"/>
    <w:rsid w:val="003064EF"/>
    <w:rsid w:val="00316035"/>
    <w:rsid w:val="00377F8D"/>
    <w:rsid w:val="0039271A"/>
    <w:rsid w:val="003B3277"/>
    <w:rsid w:val="003B6825"/>
    <w:rsid w:val="004064D9"/>
    <w:rsid w:val="004335F8"/>
    <w:rsid w:val="004757E9"/>
    <w:rsid w:val="004A2195"/>
    <w:rsid w:val="004B53AD"/>
    <w:rsid w:val="004C4535"/>
    <w:rsid w:val="004D0FA6"/>
    <w:rsid w:val="00501D75"/>
    <w:rsid w:val="0052346E"/>
    <w:rsid w:val="005C1A70"/>
    <w:rsid w:val="005D5B9A"/>
    <w:rsid w:val="00613EB1"/>
    <w:rsid w:val="00636ABB"/>
    <w:rsid w:val="00663F20"/>
    <w:rsid w:val="006909C7"/>
    <w:rsid w:val="006A3313"/>
    <w:rsid w:val="006D104F"/>
    <w:rsid w:val="006F3DF0"/>
    <w:rsid w:val="007564C1"/>
    <w:rsid w:val="00790032"/>
    <w:rsid w:val="007E21D2"/>
    <w:rsid w:val="008629CC"/>
    <w:rsid w:val="00873784"/>
    <w:rsid w:val="008950A4"/>
    <w:rsid w:val="008B4FB8"/>
    <w:rsid w:val="008C4D4B"/>
    <w:rsid w:val="009001AC"/>
    <w:rsid w:val="00995E22"/>
    <w:rsid w:val="009A753E"/>
    <w:rsid w:val="009E3293"/>
    <w:rsid w:val="00A05914"/>
    <w:rsid w:val="00A34610"/>
    <w:rsid w:val="00A376A0"/>
    <w:rsid w:val="00A637EF"/>
    <w:rsid w:val="00A7123F"/>
    <w:rsid w:val="00A766F2"/>
    <w:rsid w:val="00A76EC9"/>
    <w:rsid w:val="00A77AFC"/>
    <w:rsid w:val="00A86B16"/>
    <w:rsid w:val="00A928D1"/>
    <w:rsid w:val="00A940DD"/>
    <w:rsid w:val="00AA1239"/>
    <w:rsid w:val="00B024CB"/>
    <w:rsid w:val="00B03C11"/>
    <w:rsid w:val="00B14D1D"/>
    <w:rsid w:val="00B17276"/>
    <w:rsid w:val="00B36B33"/>
    <w:rsid w:val="00B416ED"/>
    <w:rsid w:val="00B51EFE"/>
    <w:rsid w:val="00B75F2E"/>
    <w:rsid w:val="00C10F29"/>
    <w:rsid w:val="00C23576"/>
    <w:rsid w:val="00C47702"/>
    <w:rsid w:val="00C56947"/>
    <w:rsid w:val="00C743D2"/>
    <w:rsid w:val="00CC1C12"/>
    <w:rsid w:val="00CD4417"/>
    <w:rsid w:val="00CE117B"/>
    <w:rsid w:val="00CE25B5"/>
    <w:rsid w:val="00CE4419"/>
    <w:rsid w:val="00D04502"/>
    <w:rsid w:val="00D25FAE"/>
    <w:rsid w:val="00D4573E"/>
    <w:rsid w:val="00D52553"/>
    <w:rsid w:val="00D926D4"/>
    <w:rsid w:val="00DB1D85"/>
    <w:rsid w:val="00DC0675"/>
    <w:rsid w:val="00DD77B4"/>
    <w:rsid w:val="00DE5A6F"/>
    <w:rsid w:val="00E02BF3"/>
    <w:rsid w:val="00E10EC1"/>
    <w:rsid w:val="00E244EA"/>
    <w:rsid w:val="00E6432F"/>
    <w:rsid w:val="00E67D09"/>
    <w:rsid w:val="00E70441"/>
    <w:rsid w:val="00E80F3E"/>
    <w:rsid w:val="00EB56F4"/>
    <w:rsid w:val="00ED0394"/>
    <w:rsid w:val="00ED21C5"/>
    <w:rsid w:val="00F07FC4"/>
    <w:rsid w:val="00F377AF"/>
    <w:rsid w:val="00F449DA"/>
    <w:rsid w:val="00F46089"/>
    <w:rsid w:val="00F51420"/>
    <w:rsid w:val="00F63120"/>
    <w:rsid w:val="00FA22AF"/>
    <w:rsid w:val="00FC6CA1"/>
    <w:rsid w:val="00FD3AD2"/>
    <w:rsid w:val="00FE01D3"/>
    <w:rsid w:val="00FE61CE"/>
    <w:rsid w:val="00FF30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6ABB"/>
    <w:rPr>
      <w:rFonts w:ascii="Times New Roman" w:eastAsia="Times New Roman" w:hAnsi="Times New Roman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o1">
    <w:name w:val="do1"/>
    <w:rsid w:val="00636ABB"/>
    <w:rPr>
      <w:b/>
      <w:bCs/>
      <w:sz w:val="26"/>
      <w:szCs w:val="26"/>
    </w:rPr>
  </w:style>
  <w:style w:type="character" w:customStyle="1" w:styleId="tpa1">
    <w:name w:val="tpa1"/>
    <w:basedOn w:val="DefaultParagraphFont"/>
    <w:rsid w:val="00636ABB"/>
  </w:style>
  <w:style w:type="character" w:customStyle="1" w:styleId="ar1">
    <w:name w:val="ar1"/>
    <w:rsid w:val="006A3313"/>
    <w:rPr>
      <w:b/>
      <w:bCs/>
      <w:color w:val="0000AF"/>
      <w:sz w:val="22"/>
      <w:szCs w:val="22"/>
    </w:rPr>
  </w:style>
  <w:style w:type="character" w:customStyle="1" w:styleId="tax1">
    <w:name w:val="tax1"/>
    <w:rsid w:val="006A3313"/>
    <w:rPr>
      <w:b/>
      <w:bCs/>
      <w:sz w:val="26"/>
      <w:szCs w:val="26"/>
    </w:rPr>
  </w:style>
  <w:style w:type="character" w:customStyle="1" w:styleId="sttart1">
    <w:name w:val="st_tart1"/>
    <w:rsid w:val="006A3313"/>
    <w:rPr>
      <w:color w:val="000000"/>
    </w:rPr>
  </w:style>
  <w:style w:type="paragraph" w:customStyle="1" w:styleId="CharCharCaracterCaracterCaracterChar">
    <w:name w:val="Char Char Caracter Caracter Caracter Char"/>
    <w:basedOn w:val="Normal"/>
    <w:rsid w:val="00B024CB"/>
    <w:rPr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255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D52553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242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93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915369">
              <w:marLeft w:val="0"/>
              <w:marRight w:val="0"/>
              <w:marTop w:val="0"/>
              <w:marBottom w:val="0"/>
              <w:divBdr>
                <w:top w:val="dashed" w:sz="2" w:space="0" w:color="FFFFFF"/>
                <w:left w:val="dashed" w:sz="2" w:space="0" w:color="FFFFFF"/>
                <w:bottom w:val="dashed" w:sz="2" w:space="0" w:color="FFFFFF"/>
                <w:right w:val="dashed" w:sz="2" w:space="0" w:color="FFFFFF"/>
              </w:divBdr>
              <w:divsChild>
                <w:div w:id="1187328052">
                  <w:marLeft w:val="0"/>
                  <w:marRight w:val="0"/>
                  <w:marTop w:val="0"/>
                  <w:marBottom w:val="0"/>
                  <w:divBdr>
                    <w:top w:val="dashed" w:sz="2" w:space="0" w:color="FFFFFF"/>
                    <w:left w:val="dashed" w:sz="2" w:space="0" w:color="FFFFFF"/>
                    <w:bottom w:val="dashed" w:sz="2" w:space="0" w:color="FFFFFF"/>
                    <w:right w:val="dashed" w:sz="2" w:space="0" w:color="FFFFFF"/>
                  </w:divBdr>
                  <w:divsChild>
                    <w:div w:id="1294480810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ACECDD-58E5-4E49-9960-45E204EACA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472</Words>
  <Characters>2740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Cultura</dc:creator>
  <cp:lastModifiedBy>Cultura</cp:lastModifiedBy>
  <cp:revision>2</cp:revision>
  <cp:lastPrinted>2016-04-07T09:36:00Z</cp:lastPrinted>
  <dcterms:created xsi:type="dcterms:W3CDTF">2016-12-12T09:05:00Z</dcterms:created>
  <dcterms:modified xsi:type="dcterms:W3CDTF">2016-12-12T09:05:00Z</dcterms:modified>
</cp:coreProperties>
</file>